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6BE" w14:textId="77777777" w:rsidR="006D2A73" w:rsidRDefault="006D2A73"/>
    <w:tbl>
      <w:tblPr>
        <w:tblStyle w:val="a"/>
        <w:tblpPr w:leftFromText="187" w:rightFromText="187" w:vertAnchor="page" w:horzAnchor="page" w:tblpX="1129" w:tblpY="3865"/>
        <w:tblW w:w="14695" w:type="dxa"/>
        <w:tblBorders>
          <w:left w:val="single" w:sz="12" w:space="0" w:color="4472C4"/>
        </w:tblBorders>
        <w:tblLayout w:type="fixed"/>
        <w:tblLook w:val="0400" w:firstRow="0" w:lastRow="0" w:firstColumn="0" w:lastColumn="0" w:noHBand="0" w:noVBand="1"/>
      </w:tblPr>
      <w:tblGrid>
        <w:gridCol w:w="14695"/>
      </w:tblGrid>
      <w:tr w:rsidR="006D2A73" w14:paraId="0F465657" w14:textId="77777777">
        <w:trPr>
          <w:trHeight w:val="284"/>
        </w:trPr>
        <w:tc>
          <w:tcPr>
            <w:tcW w:w="14695" w:type="dxa"/>
            <w:tcBorders>
              <w:left w:val="single" w:sz="18" w:space="0" w:color="538135"/>
            </w:tcBorders>
            <w:tcMar>
              <w:top w:w="216" w:type="dxa"/>
              <w:left w:w="115" w:type="dxa"/>
              <w:bottom w:w="216" w:type="dxa"/>
              <w:right w:w="115" w:type="dxa"/>
            </w:tcMar>
          </w:tcPr>
          <w:p w14:paraId="2A1F3759" w14:textId="77777777" w:rsidR="006D2A73" w:rsidRDefault="006D2A73">
            <w:pPr>
              <w:pBdr>
                <w:top w:val="nil"/>
                <w:left w:val="nil"/>
                <w:bottom w:val="nil"/>
                <w:right w:val="nil"/>
                <w:between w:val="nil"/>
              </w:pBdr>
              <w:rPr>
                <w:rFonts w:eastAsia="Arial"/>
                <w:b/>
                <w:bCs/>
                <w:color w:val="385623"/>
                <w:sz w:val="64"/>
                <w:szCs w:val="64"/>
              </w:rPr>
            </w:pPr>
          </w:p>
          <w:p w14:paraId="0A9B2063" w14:textId="15F12332" w:rsidR="006D2A73" w:rsidRDefault="006D2A73">
            <w:pPr>
              <w:pBdr>
                <w:top w:val="nil"/>
                <w:left w:val="nil"/>
                <w:bottom w:val="nil"/>
                <w:right w:val="nil"/>
                <w:between w:val="nil"/>
              </w:pBdr>
              <w:rPr>
                <w:rFonts w:eastAsia="Arial"/>
                <w:b/>
                <w:bCs/>
                <w:color w:val="385623"/>
                <w:sz w:val="64"/>
                <w:szCs w:val="64"/>
              </w:rPr>
            </w:pPr>
          </w:p>
          <w:p w14:paraId="7C361B47" w14:textId="77777777" w:rsidR="006D2A73" w:rsidRDefault="006D2A73">
            <w:pPr>
              <w:pBdr>
                <w:top w:val="nil"/>
                <w:left w:val="nil"/>
                <w:bottom w:val="nil"/>
                <w:right w:val="nil"/>
                <w:between w:val="nil"/>
              </w:pBdr>
              <w:rPr>
                <w:rFonts w:eastAsia="Arial"/>
                <w:b/>
                <w:bCs/>
                <w:color w:val="385623"/>
                <w:sz w:val="64"/>
                <w:szCs w:val="64"/>
              </w:rPr>
            </w:pPr>
          </w:p>
          <w:p w14:paraId="42C15E2A" w14:textId="0BCA6514" w:rsidR="006D2A73" w:rsidRDefault="006D2A73">
            <w:pPr>
              <w:pBdr>
                <w:top w:val="nil"/>
                <w:left w:val="nil"/>
                <w:bottom w:val="nil"/>
                <w:right w:val="nil"/>
                <w:between w:val="nil"/>
              </w:pBdr>
              <w:rPr>
                <w:rFonts w:eastAsia="Arial"/>
                <w:b/>
                <w:bCs/>
                <w:color w:val="1F4E79"/>
                <w:sz w:val="48"/>
                <w:szCs w:val="48"/>
              </w:rPr>
            </w:pPr>
          </w:p>
        </w:tc>
      </w:tr>
      <w:tr w:rsidR="006D2A73" w14:paraId="5B60041A" w14:textId="77777777">
        <w:trPr>
          <w:trHeight w:val="2822"/>
        </w:trPr>
        <w:tc>
          <w:tcPr>
            <w:tcW w:w="14695" w:type="dxa"/>
            <w:tcBorders>
              <w:left w:val="single" w:sz="18" w:space="0" w:color="538135"/>
            </w:tcBorders>
          </w:tcPr>
          <w:p w14:paraId="4FB4737D" w14:textId="77777777" w:rsidR="006900BB" w:rsidRDefault="006900BB">
            <w:pPr>
              <w:pBdr>
                <w:top w:val="nil"/>
                <w:left w:val="nil"/>
                <w:bottom w:val="nil"/>
                <w:right w:val="nil"/>
                <w:between w:val="nil"/>
              </w:pBdr>
              <w:spacing w:line="216" w:lineRule="auto"/>
              <w:jc w:val="center"/>
              <w:rPr>
                <w:rFonts w:eastAsia="Arial"/>
                <w:b/>
                <w:bCs/>
                <w:color w:val="213315"/>
                <w:sz w:val="80"/>
                <w:szCs w:val="80"/>
              </w:rPr>
            </w:pPr>
            <w:bookmarkStart w:id="0" w:name="_heading=h.gjdgxs" w:colFirst="0" w:colLast="0"/>
            <w:bookmarkEnd w:id="0"/>
            <w:r>
              <w:rPr>
                <w:rFonts w:eastAsia="Arial"/>
                <w:b/>
                <w:bCs/>
                <w:color w:val="213315"/>
                <w:sz w:val="80"/>
                <w:szCs w:val="80"/>
              </w:rPr>
              <w:t>Design and Technology</w:t>
            </w:r>
          </w:p>
          <w:p w14:paraId="018B7729" w14:textId="77777777" w:rsidR="006900BB" w:rsidRDefault="00807D98">
            <w:pPr>
              <w:pBdr>
                <w:top w:val="nil"/>
                <w:left w:val="nil"/>
                <w:bottom w:val="nil"/>
                <w:right w:val="nil"/>
                <w:between w:val="nil"/>
              </w:pBdr>
              <w:spacing w:line="216" w:lineRule="auto"/>
              <w:jc w:val="center"/>
              <w:rPr>
                <w:rFonts w:eastAsia="Arial"/>
                <w:b/>
                <w:bCs/>
                <w:color w:val="213315"/>
                <w:sz w:val="80"/>
                <w:szCs w:val="80"/>
              </w:rPr>
            </w:pPr>
            <w:r>
              <w:rPr>
                <w:rFonts w:eastAsia="Arial"/>
                <w:b/>
                <w:bCs/>
                <w:color w:val="213315"/>
                <w:sz w:val="80"/>
                <w:szCs w:val="80"/>
              </w:rPr>
              <w:t xml:space="preserve"> Medium-Term Plans</w:t>
            </w:r>
            <w:r w:rsidR="006900BB">
              <w:rPr>
                <w:rFonts w:eastAsia="Arial"/>
                <w:b/>
                <w:bCs/>
                <w:color w:val="213315"/>
                <w:sz w:val="80"/>
                <w:szCs w:val="80"/>
              </w:rPr>
              <w:t xml:space="preserve"> (Year 4)</w:t>
            </w:r>
          </w:p>
          <w:p w14:paraId="186AFC5C" w14:textId="081AA729" w:rsidR="006D2A73" w:rsidRDefault="00807D98">
            <w:pPr>
              <w:pBdr>
                <w:top w:val="nil"/>
                <w:left w:val="nil"/>
                <w:bottom w:val="nil"/>
                <w:right w:val="nil"/>
                <w:between w:val="nil"/>
              </w:pBdr>
              <w:spacing w:line="216" w:lineRule="auto"/>
              <w:jc w:val="center"/>
              <w:rPr>
                <w:rFonts w:eastAsia="Arial"/>
                <w:b/>
                <w:bCs/>
                <w:color w:val="213315"/>
                <w:sz w:val="88"/>
                <w:szCs w:val="88"/>
              </w:rPr>
            </w:pPr>
            <w:r>
              <w:rPr>
                <w:rFonts w:eastAsia="Arial"/>
                <w:b/>
                <w:bCs/>
                <w:color w:val="213315"/>
                <w:sz w:val="80"/>
                <w:szCs w:val="80"/>
              </w:rPr>
              <w:t xml:space="preserve"> 2025-2026</w:t>
            </w:r>
          </w:p>
        </w:tc>
      </w:tr>
      <w:tr w:rsidR="006D2A73" w14:paraId="0ACCDE76" w14:textId="77777777">
        <w:trPr>
          <w:trHeight w:val="290"/>
        </w:trPr>
        <w:tc>
          <w:tcPr>
            <w:tcW w:w="14695" w:type="dxa"/>
            <w:tcBorders>
              <w:left w:val="single" w:sz="18" w:space="0" w:color="2A6849"/>
            </w:tcBorders>
            <w:tcMar>
              <w:top w:w="216" w:type="dxa"/>
              <w:left w:w="115" w:type="dxa"/>
              <w:bottom w:w="216" w:type="dxa"/>
              <w:right w:w="115" w:type="dxa"/>
            </w:tcMar>
          </w:tcPr>
          <w:p w14:paraId="0D8A3982" w14:textId="066B62AD" w:rsidR="006D2A73" w:rsidRDefault="00807D98">
            <w:pPr>
              <w:pBdr>
                <w:top w:val="nil"/>
                <w:left w:val="nil"/>
                <w:bottom w:val="nil"/>
                <w:right w:val="nil"/>
                <w:between w:val="nil"/>
              </w:pBdr>
              <w:jc w:val="center"/>
              <w:rPr>
                <w:rFonts w:eastAsia="Arial"/>
                <w:b/>
                <w:bCs/>
                <w:i/>
                <w:iCs/>
                <w:color w:val="2A6849"/>
                <w:sz w:val="64"/>
                <w:szCs w:val="64"/>
              </w:rPr>
            </w:pPr>
            <w:r>
              <w:rPr>
                <w:rFonts w:eastAsia="Arial"/>
                <w:b/>
                <w:bCs/>
                <w:i/>
                <w:iCs/>
                <w:color w:val="2A6849"/>
                <w:sz w:val="48"/>
                <w:szCs w:val="48"/>
              </w:rPr>
              <w:t>Equipping Children for a World of Possibilities</w:t>
            </w:r>
          </w:p>
        </w:tc>
      </w:tr>
    </w:tbl>
    <w:p w14:paraId="707F0B1D" w14:textId="3A888937" w:rsidR="006D2A73" w:rsidRDefault="00807D98">
      <w:r w:rsidRPr="00520791">
        <w:rPr>
          <w:noProof/>
          <w:sz w:val="18"/>
        </w:rPr>
        <w:drawing>
          <wp:anchor distT="0" distB="0" distL="114300" distR="114300" simplePos="0" relativeHeight="251666432" behindDoc="0" locked="0" layoutInCell="1" allowOverlap="1" wp14:anchorId="34D1A84A" wp14:editId="6634DFDD">
            <wp:simplePos x="0" y="0"/>
            <wp:positionH relativeFrom="column">
              <wp:posOffset>3105150</wp:posOffset>
            </wp:positionH>
            <wp:positionV relativeFrom="paragraph">
              <wp:posOffset>3175</wp:posOffset>
            </wp:positionV>
            <wp:extent cx="3578860" cy="3578860"/>
            <wp:effectExtent l="0" t="0" r="2540" b="2540"/>
            <wp:wrapNone/>
            <wp:docPr id="1" name="Picture 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54DA44DB" w14:textId="77777777" w:rsidR="006D2A73" w:rsidRDefault="006D2A73"/>
    <w:p w14:paraId="54905FFF" w14:textId="4D3560B4" w:rsidR="006D2A73" w:rsidRDefault="00807D98">
      <w:r>
        <w:br w:type="page"/>
      </w:r>
    </w:p>
    <w:p w14:paraId="41BF9CB1" w14:textId="4C638C8A" w:rsidR="006D2A73" w:rsidRDefault="00807D98">
      <w:pPr>
        <w:rPr>
          <w:rFonts w:ascii="Calibri" w:eastAsia="Calibri" w:hAnsi="Calibri" w:cs="Calibri"/>
          <w:b/>
          <w:bCs/>
          <w:sz w:val="32"/>
          <w:szCs w:val="32"/>
        </w:rPr>
      </w:pPr>
      <w:r w:rsidRPr="00520791">
        <w:rPr>
          <w:noProof/>
          <w:sz w:val="18"/>
        </w:rPr>
        <w:lastRenderedPageBreak/>
        <w:drawing>
          <wp:anchor distT="0" distB="0" distL="114300" distR="114300" simplePos="0" relativeHeight="251668480" behindDoc="0" locked="0" layoutInCell="1" allowOverlap="1" wp14:anchorId="493A7F09" wp14:editId="2DB67291">
            <wp:simplePos x="0" y="0"/>
            <wp:positionH relativeFrom="column">
              <wp:posOffset>9328150</wp:posOffset>
            </wp:positionH>
            <wp:positionV relativeFrom="paragraph">
              <wp:posOffset>-358140</wp:posOffset>
            </wp:positionV>
            <wp:extent cx="666750" cy="666750"/>
            <wp:effectExtent l="0" t="0" r="0" b="0"/>
            <wp:wrapNone/>
            <wp:docPr id="154421546" name="Picture 154421546"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z w:val="28"/>
          <w:szCs w:val="28"/>
        </w:rPr>
        <w:t>Subject Medium-term Plan (Ye</w:t>
      </w:r>
      <w:r w:rsidR="006900BB">
        <w:rPr>
          <w:rFonts w:ascii="Calibri" w:eastAsia="Calibri" w:hAnsi="Calibri" w:cs="Calibri"/>
          <w:b/>
          <w:bCs/>
          <w:sz w:val="28"/>
          <w:szCs w:val="28"/>
        </w:rPr>
        <w:t>ar 4</w:t>
      </w:r>
      <w:r>
        <w:rPr>
          <w:rFonts w:ascii="Calibri" w:eastAsia="Calibri" w:hAnsi="Calibri" w:cs="Calibri"/>
          <w:b/>
          <w:bCs/>
          <w:sz w:val="28"/>
          <w:szCs w:val="28"/>
        </w:rPr>
        <w:t xml:space="preserve"> Autumn term)</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3559"/>
        <w:gridCol w:w="5371"/>
        <w:gridCol w:w="2436"/>
      </w:tblGrid>
      <w:tr w:rsidR="006900BB" w:rsidRPr="00D136DB" w14:paraId="70FBB6E9" w14:textId="77777777" w:rsidTr="00C66195">
        <w:tc>
          <w:tcPr>
            <w:tcW w:w="4248" w:type="dxa"/>
          </w:tcPr>
          <w:p w14:paraId="02835B7F"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Year Group</w:t>
            </w:r>
          </w:p>
          <w:p w14:paraId="0459DA5A"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4</w:t>
            </w:r>
          </w:p>
        </w:tc>
        <w:tc>
          <w:tcPr>
            <w:tcW w:w="8930" w:type="dxa"/>
            <w:gridSpan w:val="2"/>
          </w:tcPr>
          <w:p w14:paraId="061A5F8E"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Term</w:t>
            </w:r>
          </w:p>
          <w:p w14:paraId="3CD07F2D"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Autumn 2</w:t>
            </w:r>
          </w:p>
        </w:tc>
        <w:tc>
          <w:tcPr>
            <w:tcW w:w="2436" w:type="dxa"/>
          </w:tcPr>
          <w:p w14:paraId="25ABBF90"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Unit of Learning</w:t>
            </w:r>
          </w:p>
          <w:p w14:paraId="48E0BE92"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Structure/Design - British Inventors </w:t>
            </w:r>
          </w:p>
        </w:tc>
      </w:tr>
      <w:tr w:rsidR="006900BB" w:rsidRPr="00D136DB" w14:paraId="782C4EF3" w14:textId="77777777" w:rsidTr="00C66195">
        <w:tc>
          <w:tcPr>
            <w:tcW w:w="7807" w:type="dxa"/>
            <w:gridSpan w:val="2"/>
          </w:tcPr>
          <w:p w14:paraId="03A4FA9D"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About the unit</w:t>
            </w:r>
          </w:p>
          <w:p w14:paraId="6B2F1726"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Children will learn about British Inventors and how their inventions changed life at the time and how it has changed our lives today. Children will design a creation to solve an everyday problem. </w:t>
            </w:r>
          </w:p>
        </w:tc>
        <w:tc>
          <w:tcPr>
            <w:tcW w:w="7807" w:type="dxa"/>
            <w:gridSpan w:val="2"/>
          </w:tcPr>
          <w:p w14:paraId="0897FCE7"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Design Brief:</w:t>
            </w:r>
          </w:p>
          <w:p w14:paraId="49CDD334"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Children will be able to create their own Victoria toy using </w:t>
            </w:r>
            <w:proofErr w:type="gramStart"/>
            <w:r w:rsidRPr="006900BB">
              <w:rPr>
                <w:rFonts w:ascii="Verdana" w:eastAsia="Arial" w:hAnsi="Verdana"/>
                <w:sz w:val="20"/>
                <w:szCs w:val="20"/>
              </w:rPr>
              <w:t>a</w:t>
            </w:r>
            <w:proofErr w:type="gramEnd"/>
            <w:r w:rsidRPr="006900BB">
              <w:rPr>
                <w:rFonts w:ascii="Verdana" w:eastAsia="Arial" w:hAnsi="Verdana"/>
                <w:sz w:val="20"/>
                <w:szCs w:val="20"/>
              </w:rPr>
              <w:t xml:space="preserve"> at least one moving part. </w:t>
            </w:r>
          </w:p>
        </w:tc>
      </w:tr>
      <w:tr w:rsidR="006900BB" w:rsidRPr="00D136DB" w14:paraId="5DA410F7" w14:textId="77777777" w:rsidTr="00C66195">
        <w:tc>
          <w:tcPr>
            <w:tcW w:w="4248" w:type="dxa"/>
          </w:tcPr>
          <w:p w14:paraId="56DDB10B"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Prior Learning</w:t>
            </w:r>
          </w:p>
          <w:p w14:paraId="11DDDB13"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In KS1, design products for themselves and others, generate and develop ideas, select from and use a range of materials, explore and evaluate existing products and evaluate their own ideas against design criteria. </w:t>
            </w:r>
          </w:p>
        </w:tc>
        <w:tc>
          <w:tcPr>
            <w:tcW w:w="8930" w:type="dxa"/>
            <w:gridSpan w:val="2"/>
          </w:tcPr>
          <w:p w14:paraId="072A26D9"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Vocabulary</w:t>
            </w:r>
          </w:p>
          <w:p w14:paraId="7720F61F" w14:textId="77777777" w:rsidR="006900BB" w:rsidRPr="006900BB" w:rsidRDefault="006900BB" w:rsidP="00C66195">
            <w:pPr>
              <w:rPr>
                <w:rFonts w:ascii="Verdana" w:hAnsi="Verdana"/>
                <w:sz w:val="20"/>
                <w:szCs w:val="20"/>
              </w:rPr>
            </w:pPr>
            <w:r w:rsidRPr="006900BB">
              <w:rPr>
                <w:rFonts w:ascii="Verdana" w:eastAsia="Arial" w:hAnsi="Verdana"/>
                <w:sz w:val="20"/>
                <w:szCs w:val="20"/>
              </w:rPr>
              <w:t>British, inventor, toys, Victorian, g</w:t>
            </w:r>
            <w:r w:rsidRPr="006900BB">
              <w:rPr>
                <w:rFonts w:ascii="Verdana" w:hAnsi="Verdana"/>
                <w:sz w:val="20"/>
                <w:szCs w:val="20"/>
              </w:rPr>
              <w:t>ears, pulleys, cams, levers, linkages, s</w:t>
            </w:r>
            <w:r w:rsidRPr="006900BB">
              <w:rPr>
                <w:rFonts w:ascii="Verdana" w:hAnsi="Verdana" w:cs="Calibri"/>
                <w:sz w:val="20"/>
                <w:szCs w:val="20"/>
              </w:rPr>
              <w:t>trengthen</w:t>
            </w:r>
            <w:r w:rsidRPr="006900BB">
              <w:rPr>
                <w:rFonts w:ascii="Verdana" w:hAnsi="Verdana"/>
                <w:sz w:val="20"/>
                <w:szCs w:val="20"/>
              </w:rPr>
              <w:t xml:space="preserve">, </w:t>
            </w:r>
            <w:r w:rsidRPr="006900BB">
              <w:rPr>
                <w:rFonts w:ascii="Verdana" w:hAnsi="Verdana" w:cs="Calibri"/>
                <w:sz w:val="20"/>
                <w:szCs w:val="20"/>
              </w:rPr>
              <w:t>Product</w:t>
            </w:r>
            <w:r w:rsidRPr="006900BB">
              <w:rPr>
                <w:rFonts w:ascii="Verdana" w:hAnsi="Verdana"/>
                <w:sz w:val="20"/>
                <w:szCs w:val="20"/>
              </w:rPr>
              <w:t xml:space="preserve">, </w:t>
            </w:r>
            <w:r w:rsidRPr="006900BB">
              <w:rPr>
                <w:rFonts w:ascii="Verdana" w:hAnsi="Verdana" w:cs="Calibri"/>
                <w:sz w:val="20"/>
                <w:szCs w:val="20"/>
              </w:rPr>
              <w:t>Stiffening, Reinforce</w:t>
            </w:r>
            <w:r w:rsidRPr="006900BB">
              <w:rPr>
                <w:rFonts w:ascii="Verdana" w:hAnsi="Verdana"/>
                <w:sz w:val="20"/>
                <w:szCs w:val="20"/>
              </w:rPr>
              <w:t xml:space="preserve">, </w:t>
            </w:r>
            <w:r w:rsidRPr="006900BB">
              <w:rPr>
                <w:rFonts w:ascii="Verdana" w:hAnsi="Verdana" w:cs="Calibri"/>
                <w:sz w:val="20"/>
                <w:szCs w:val="20"/>
              </w:rPr>
              <w:t>Structure</w:t>
            </w:r>
            <w:r w:rsidRPr="006900BB">
              <w:rPr>
                <w:rFonts w:ascii="Verdana" w:hAnsi="Verdana"/>
                <w:sz w:val="20"/>
                <w:szCs w:val="20"/>
              </w:rPr>
              <w:t xml:space="preserve">, </w:t>
            </w:r>
            <w:r w:rsidRPr="006900BB">
              <w:rPr>
                <w:rFonts w:ascii="Verdana" w:hAnsi="Verdana" w:cs="Calibri"/>
                <w:sz w:val="20"/>
                <w:szCs w:val="20"/>
              </w:rPr>
              <w:t>Join</w:t>
            </w:r>
            <w:r w:rsidRPr="006900BB">
              <w:rPr>
                <w:rFonts w:ascii="Verdana" w:hAnsi="Verdana"/>
                <w:sz w:val="20"/>
                <w:szCs w:val="20"/>
              </w:rPr>
              <w:t xml:space="preserve">, </w:t>
            </w:r>
            <w:r w:rsidRPr="006900BB">
              <w:rPr>
                <w:rFonts w:ascii="Verdana" w:hAnsi="Verdana" w:cs="Calibri"/>
                <w:sz w:val="20"/>
                <w:szCs w:val="20"/>
              </w:rPr>
              <w:t>Choose</w:t>
            </w:r>
            <w:r w:rsidRPr="006900BB">
              <w:rPr>
                <w:rFonts w:ascii="Verdana" w:hAnsi="Verdana"/>
                <w:sz w:val="20"/>
                <w:szCs w:val="20"/>
              </w:rPr>
              <w:t xml:space="preserve">, </w:t>
            </w:r>
            <w:r w:rsidRPr="006900BB">
              <w:rPr>
                <w:rFonts w:ascii="Verdana" w:hAnsi="Verdana" w:cs="Calibri"/>
                <w:sz w:val="20"/>
                <w:szCs w:val="20"/>
              </w:rPr>
              <w:t>Qualities</w:t>
            </w:r>
            <w:r w:rsidRPr="006900BB">
              <w:rPr>
                <w:rFonts w:ascii="Verdana" w:hAnsi="Verdana"/>
                <w:sz w:val="20"/>
                <w:szCs w:val="20"/>
              </w:rPr>
              <w:t xml:space="preserve">, </w:t>
            </w:r>
            <w:r w:rsidRPr="006900BB">
              <w:rPr>
                <w:rFonts w:ascii="Verdana" w:hAnsi="Verdana" w:cs="Calibri"/>
                <w:sz w:val="20"/>
                <w:szCs w:val="20"/>
              </w:rPr>
              <w:t>Make</w:t>
            </w:r>
            <w:r w:rsidRPr="006900BB">
              <w:rPr>
                <w:rFonts w:ascii="Verdana" w:hAnsi="Verdana"/>
                <w:sz w:val="20"/>
                <w:szCs w:val="20"/>
              </w:rPr>
              <w:t xml:space="preserve">, </w:t>
            </w:r>
            <w:r w:rsidRPr="006900BB">
              <w:rPr>
                <w:rFonts w:ascii="Verdana" w:hAnsi="Verdana" w:cs="Calibri"/>
                <w:sz w:val="20"/>
                <w:szCs w:val="20"/>
              </w:rPr>
              <w:t>Components</w:t>
            </w:r>
            <w:r w:rsidRPr="006900BB">
              <w:rPr>
                <w:rFonts w:ascii="Verdana" w:hAnsi="Verdana"/>
                <w:sz w:val="20"/>
                <w:szCs w:val="20"/>
              </w:rPr>
              <w:t xml:space="preserve">, </w:t>
            </w:r>
            <w:r w:rsidRPr="006900BB">
              <w:rPr>
                <w:rFonts w:ascii="Verdana" w:hAnsi="Verdana" w:cs="Calibri"/>
                <w:sz w:val="20"/>
                <w:szCs w:val="20"/>
              </w:rPr>
              <w:t>Material</w:t>
            </w:r>
            <w:r w:rsidRPr="006900BB">
              <w:rPr>
                <w:rFonts w:ascii="Verdana" w:hAnsi="Verdana"/>
                <w:sz w:val="20"/>
                <w:szCs w:val="20"/>
              </w:rPr>
              <w:t xml:space="preserve">, </w:t>
            </w:r>
            <w:r w:rsidRPr="006900BB">
              <w:rPr>
                <w:rFonts w:ascii="Verdana" w:hAnsi="Verdana" w:cs="Calibri"/>
                <w:sz w:val="20"/>
                <w:szCs w:val="20"/>
              </w:rPr>
              <w:t>Appearance</w:t>
            </w:r>
            <w:r w:rsidRPr="006900BB">
              <w:rPr>
                <w:rFonts w:ascii="Verdana" w:hAnsi="Verdana"/>
                <w:sz w:val="20"/>
                <w:szCs w:val="20"/>
              </w:rPr>
              <w:t xml:space="preserve">, </w:t>
            </w:r>
            <w:r w:rsidRPr="006900BB">
              <w:rPr>
                <w:rFonts w:ascii="Verdana" w:hAnsi="Verdana" w:cs="Calibri"/>
                <w:sz w:val="20"/>
                <w:szCs w:val="20"/>
              </w:rPr>
              <w:t>Strengthen</w:t>
            </w:r>
            <w:r w:rsidRPr="006900BB">
              <w:rPr>
                <w:rFonts w:ascii="Verdana" w:hAnsi="Verdana"/>
                <w:sz w:val="20"/>
                <w:szCs w:val="20"/>
              </w:rPr>
              <w:t xml:space="preserve">, </w:t>
            </w:r>
            <w:r w:rsidRPr="006900BB">
              <w:rPr>
                <w:rFonts w:ascii="Verdana" w:hAnsi="Verdana" w:cs="Calibri"/>
                <w:sz w:val="20"/>
                <w:szCs w:val="20"/>
              </w:rPr>
              <w:t>Stiffen</w:t>
            </w:r>
          </w:p>
        </w:tc>
        <w:tc>
          <w:tcPr>
            <w:tcW w:w="2436" w:type="dxa"/>
          </w:tcPr>
          <w:p w14:paraId="468EF24E" w14:textId="77777777" w:rsidR="006900BB" w:rsidRPr="006900BB" w:rsidRDefault="006900BB" w:rsidP="00C66195">
            <w:pPr>
              <w:rPr>
                <w:rFonts w:ascii="Verdana" w:eastAsia="Arial" w:hAnsi="Verdana"/>
                <w:b/>
                <w:sz w:val="20"/>
                <w:szCs w:val="20"/>
                <w:u w:val="single"/>
              </w:rPr>
            </w:pPr>
            <w:r w:rsidRPr="006900BB">
              <w:rPr>
                <w:rFonts w:ascii="Verdana" w:eastAsia="Arial" w:hAnsi="Verdana"/>
                <w:b/>
                <w:sz w:val="20"/>
                <w:szCs w:val="20"/>
                <w:u w:val="single"/>
              </w:rPr>
              <w:t>Resources</w:t>
            </w:r>
          </w:p>
          <w:p w14:paraId="74F27BAA"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Paper</w:t>
            </w:r>
          </w:p>
          <w:p w14:paraId="157F2717"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Straws</w:t>
            </w:r>
          </w:p>
          <w:p w14:paraId="4A0B5A6C"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Card</w:t>
            </w:r>
          </w:p>
          <w:p w14:paraId="3098BC80"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Boxes</w:t>
            </w:r>
          </w:p>
          <w:p w14:paraId="6E84371D"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Range of materials</w:t>
            </w:r>
          </w:p>
          <w:p w14:paraId="614351B6"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Cams, levers etc. </w:t>
            </w:r>
          </w:p>
          <w:p w14:paraId="6EA2AED2" w14:textId="77777777" w:rsidR="006900BB" w:rsidRPr="006900BB" w:rsidRDefault="006900BB" w:rsidP="00C66195">
            <w:pPr>
              <w:rPr>
                <w:rFonts w:ascii="Verdana" w:eastAsia="Arial" w:hAnsi="Verdana"/>
                <w:b/>
                <w:sz w:val="20"/>
                <w:szCs w:val="20"/>
                <w:u w:val="single"/>
              </w:rPr>
            </w:pPr>
          </w:p>
          <w:p w14:paraId="7219AA38"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 </w:t>
            </w:r>
          </w:p>
        </w:tc>
      </w:tr>
      <w:tr w:rsidR="006900BB" w:rsidRPr="00D136DB" w14:paraId="0449F443" w14:textId="77777777" w:rsidTr="00C66195">
        <w:tc>
          <w:tcPr>
            <w:tcW w:w="15614" w:type="dxa"/>
            <w:gridSpan w:val="4"/>
          </w:tcPr>
          <w:p w14:paraId="7A2BBFD9" w14:textId="77777777" w:rsidR="006900BB" w:rsidRPr="006900BB" w:rsidRDefault="006900BB" w:rsidP="00C66195">
            <w:pPr>
              <w:rPr>
                <w:rFonts w:ascii="Verdana" w:eastAsia="Arial" w:hAnsi="Verdana"/>
                <w:sz w:val="20"/>
                <w:szCs w:val="20"/>
              </w:rPr>
            </w:pPr>
            <w:r w:rsidRPr="006900BB">
              <w:rPr>
                <w:rFonts w:ascii="Verdana" w:eastAsia="Arial" w:hAnsi="Verdana"/>
                <w:b/>
                <w:sz w:val="20"/>
                <w:szCs w:val="20"/>
                <w:u w:val="single"/>
              </w:rPr>
              <w:t>Assessment</w:t>
            </w:r>
            <w:r w:rsidRPr="006900BB">
              <w:rPr>
                <w:rFonts w:ascii="Verdana" w:eastAsia="Arial" w:hAnsi="Verdana"/>
                <w:sz w:val="20"/>
                <w:szCs w:val="20"/>
              </w:rPr>
              <w:t xml:space="preserve"> (By the end of this unit the children will be able to know, uses and make a moving mechanism) </w:t>
            </w:r>
          </w:p>
          <w:p w14:paraId="7B6BEC27" w14:textId="77777777" w:rsidR="006900BB" w:rsidRPr="006900BB" w:rsidRDefault="006900BB" w:rsidP="00C66195">
            <w:pPr>
              <w:rPr>
                <w:rFonts w:ascii="Verdana" w:eastAsia="Arial" w:hAnsi="Verdana"/>
                <w:sz w:val="20"/>
                <w:szCs w:val="20"/>
              </w:rPr>
            </w:pPr>
          </w:p>
          <w:p w14:paraId="764F8BFA" w14:textId="77777777" w:rsidR="006900BB" w:rsidRPr="006900BB" w:rsidRDefault="006900BB" w:rsidP="00C66195">
            <w:pPr>
              <w:rPr>
                <w:rFonts w:ascii="Verdana" w:hAnsi="Verdana"/>
                <w:b/>
                <w:sz w:val="20"/>
                <w:szCs w:val="20"/>
              </w:rPr>
            </w:pPr>
            <w:r w:rsidRPr="006900BB">
              <w:rPr>
                <w:rFonts w:ascii="Verdana" w:hAnsi="Verdana"/>
                <w:b/>
                <w:sz w:val="20"/>
                <w:szCs w:val="20"/>
              </w:rPr>
              <w:t>Key stage 2</w:t>
            </w:r>
          </w:p>
          <w:p w14:paraId="64B9E0BE" w14:textId="77777777" w:rsidR="006900BB" w:rsidRPr="006900BB" w:rsidRDefault="006900BB" w:rsidP="00C66195">
            <w:pPr>
              <w:rPr>
                <w:rFonts w:ascii="Verdana" w:hAnsi="Verdana"/>
                <w:sz w:val="20"/>
                <w:szCs w:val="20"/>
              </w:rPr>
            </w:pPr>
            <w:r w:rsidRPr="006900BB">
              <w:rPr>
                <w:rFonts w:ascii="Verdana" w:hAnsi="Verdana"/>
                <w:sz w:val="20"/>
                <w:szCs w:val="20"/>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49EFBAA8" w14:textId="77777777" w:rsidR="006900BB" w:rsidRPr="006900BB" w:rsidRDefault="006900BB" w:rsidP="00C66195">
            <w:pPr>
              <w:rPr>
                <w:rFonts w:ascii="Verdana" w:hAnsi="Verdana"/>
                <w:sz w:val="20"/>
                <w:szCs w:val="20"/>
              </w:rPr>
            </w:pPr>
            <w:r w:rsidRPr="006900BB">
              <w:rPr>
                <w:rFonts w:ascii="Verdana" w:hAnsi="Verdana"/>
                <w:sz w:val="20"/>
                <w:szCs w:val="20"/>
              </w:rPr>
              <w:t>When designing and making, pupils should be taught to:</w:t>
            </w:r>
          </w:p>
          <w:p w14:paraId="0CD88C83" w14:textId="77777777" w:rsidR="006900BB" w:rsidRPr="006900BB" w:rsidRDefault="006900BB" w:rsidP="00C66195">
            <w:pPr>
              <w:rPr>
                <w:rFonts w:ascii="Verdana" w:hAnsi="Verdana"/>
                <w:i/>
                <w:sz w:val="20"/>
                <w:szCs w:val="20"/>
              </w:rPr>
            </w:pPr>
          </w:p>
          <w:p w14:paraId="6A932A05" w14:textId="77777777" w:rsidR="006900BB" w:rsidRPr="006900BB" w:rsidRDefault="006900BB" w:rsidP="00C66195">
            <w:pPr>
              <w:rPr>
                <w:rFonts w:ascii="Verdana" w:hAnsi="Verdana"/>
                <w:sz w:val="20"/>
                <w:szCs w:val="20"/>
              </w:rPr>
            </w:pPr>
            <w:r w:rsidRPr="006900BB">
              <w:rPr>
                <w:rFonts w:ascii="Verdana" w:hAnsi="Verdana"/>
                <w:b/>
                <w:sz w:val="20"/>
                <w:szCs w:val="20"/>
              </w:rPr>
              <w:t>Design-</w:t>
            </w:r>
            <w:r w:rsidRPr="006900BB">
              <w:rPr>
                <w:rFonts w:ascii="Verdana" w:hAnsi="Verdana"/>
                <w:sz w:val="20"/>
                <w:szCs w:val="20"/>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2ABFF702" w14:textId="77777777" w:rsidR="006900BB" w:rsidRPr="006900BB" w:rsidRDefault="006900BB" w:rsidP="00C66195">
            <w:pPr>
              <w:rPr>
                <w:rFonts w:ascii="Verdana" w:hAnsi="Verdana"/>
                <w:sz w:val="20"/>
                <w:szCs w:val="20"/>
              </w:rPr>
            </w:pPr>
            <w:r w:rsidRPr="006900BB">
              <w:rPr>
                <w:rFonts w:ascii="Verdana" w:hAnsi="Verdana"/>
                <w:b/>
                <w:sz w:val="20"/>
                <w:szCs w:val="20"/>
              </w:rPr>
              <w:t>Make-</w:t>
            </w:r>
            <w:r w:rsidRPr="006900BB">
              <w:rPr>
                <w:rFonts w:ascii="Verdana" w:hAnsi="Verdana"/>
                <w:sz w:val="20"/>
                <w:szCs w:val="20"/>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2173BE80" w14:textId="77777777" w:rsidR="006900BB" w:rsidRPr="006900BB" w:rsidRDefault="006900BB" w:rsidP="00C66195">
            <w:pPr>
              <w:rPr>
                <w:rFonts w:ascii="Verdana" w:hAnsi="Verdana"/>
                <w:sz w:val="20"/>
                <w:szCs w:val="20"/>
              </w:rPr>
            </w:pPr>
            <w:r w:rsidRPr="006900BB">
              <w:rPr>
                <w:rFonts w:ascii="Verdana" w:hAnsi="Verdana"/>
                <w:b/>
                <w:sz w:val="20"/>
                <w:szCs w:val="20"/>
              </w:rPr>
              <w:t xml:space="preserve">Evaluate- </w:t>
            </w:r>
            <w:r w:rsidRPr="006900BB">
              <w:rPr>
                <w:rFonts w:ascii="Verdana" w:hAnsi="Verdana"/>
                <w:sz w:val="20"/>
                <w:szCs w:val="20"/>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706005DF" w14:textId="77777777" w:rsidR="006900BB" w:rsidRPr="006900BB" w:rsidRDefault="006900BB" w:rsidP="00C66195">
            <w:pPr>
              <w:rPr>
                <w:rFonts w:ascii="Verdana" w:hAnsi="Verdana"/>
                <w:sz w:val="20"/>
                <w:szCs w:val="20"/>
              </w:rPr>
            </w:pPr>
          </w:p>
          <w:p w14:paraId="2ECE1FE4" w14:textId="77777777" w:rsidR="006900BB" w:rsidRPr="006900BB" w:rsidRDefault="006900BB" w:rsidP="00C66195">
            <w:pPr>
              <w:rPr>
                <w:rFonts w:ascii="Verdana" w:hAnsi="Verdana"/>
                <w:sz w:val="20"/>
                <w:szCs w:val="20"/>
              </w:rPr>
            </w:pPr>
            <w:r w:rsidRPr="006900BB">
              <w:rPr>
                <w:rFonts w:ascii="Verdana" w:hAnsi="Verdana"/>
                <w:b/>
                <w:sz w:val="20"/>
                <w:szCs w:val="20"/>
              </w:rPr>
              <w:t>Technical knowledge</w:t>
            </w:r>
            <w:r w:rsidRPr="006900BB">
              <w:rPr>
                <w:rFonts w:ascii="Verdana" w:hAnsi="Verdana"/>
                <w:sz w:val="20"/>
                <w:szCs w:val="20"/>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r w:rsidRPr="006900BB">
              <w:rPr>
                <w:rFonts w:ascii="Verdana" w:eastAsia="Arial" w:hAnsi="Verdana"/>
                <w:b/>
                <w:sz w:val="20"/>
                <w:szCs w:val="20"/>
              </w:rPr>
              <w:t xml:space="preserve"> </w:t>
            </w:r>
          </w:p>
          <w:p w14:paraId="34AA4C9D" w14:textId="77777777" w:rsidR="006900BB" w:rsidRPr="006900BB" w:rsidRDefault="006900BB" w:rsidP="00C66195">
            <w:pPr>
              <w:rPr>
                <w:rFonts w:ascii="Verdana" w:eastAsia="Arial" w:hAnsi="Verdana"/>
                <w:sz w:val="20"/>
                <w:szCs w:val="20"/>
              </w:rPr>
            </w:pPr>
          </w:p>
        </w:tc>
      </w:tr>
      <w:tr w:rsidR="006900BB" w:rsidRPr="00D136DB" w14:paraId="77392223" w14:textId="77777777" w:rsidTr="00C66195">
        <w:tc>
          <w:tcPr>
            <w:tcW w:w="4248" w:type="dxa"/>
            <w:vAlign w:val="center"/>
          </w:tcPr>
          <w:p w14:paraId="242C5DEC" w14:textId="77777777" w:rsidR="006900BB" w:rsidRPr="006900BB" w:rsidRDefault="006900BB" w:rsidP="00C66195">
            <w:pPr>
              <w:rPr>
                <w:rFonts w:ascii="Verdana" w:eastAsia="Arial" w:hAnsi="Verdana"/>
                <w:b/>
                <w:sz w:val="20"/>
                <w:szCs w:val="20"/>
              </w:rPr>
            </w:pPr>
            <w:r w:rsidRPr="006900BB">
              <w:rPr>
                <w:rFonts w:ascii="Verdana" w:eastAsia="Arial" w:hAnsi="Verdana"/>
                <w:b/>
                <w:sz w:val="20"/>
                <w:szCs w:val="20"/>
              </w:rPr>
              <w:t>Learning Objective</w:t>
            </w:r>
          </w:p>
        </w:tc>
        <w:tc>
          <w:tcPr>
            <w:tcW w:w="8930" w:type="dxa"/>
            <w:gridSpan w:val="2"/>
            <w:vAlign w:val="center"/>
          </w:tcPr>
          <w:p w14:paraId="551BE752" w14:textId="77777777" w:rsidR="006900BB" w:rsidRPr="006900BB" w:rsidRDefault="006900BB" w:rsidP="00C66195">
            <w:pPr>
              <w:rPr>
                <w:rFonts w:ascii="Verdana" w:eastAsia="Arial" w:hAnsi="Verdana"/>
                <w:b/>
                <w:sz w:val="20"/>
                <w:szCs w:val="20"/>
              </w:rPr>
            </w:pPr>
            <w:r w:rsidRPr="006900BB">
              <w:rPr>
                <w:rFonts w:ascii="Verdana" w:eastAsia="Arial" w:hAnsi="Verdana"/>
                <w:b/>
                <w:sz w:val="20"/>
                <w:szCs w:val="20"/>
              </w:rPr>
              <w:t>Possible teaching Activities</w:t>
            </w:r>
          </w:p>
        </w:tc>
        <w:tc>
          <w:tcPr>
            <w:tcW w:w="2436" w:type="dxa"/>
            <w:vAlign w:val="center"/>
          </w:tcPr>
          <w:p w14:paraId="2A8624A9" w14:textId="77777777" w:rsidR="006900BB" w:rsidRPr="006900BB" w:rsidRDefault="006900BB" w:rsidP="00C66195">
            <w:pPr>
              <w:rPr>
                <w:rFonts w:ascii="Verdana" w:eastAsia="Arial" w:hAnsi="Verdana"/>
                <w:b/>
                <w:sz w:val="20"/>
                <w:szCs w:val="20"/>
              </w:rPr>
            </w:pPr>
            <w:r w:rsidRPr="006900BB">
              <w:rPr>
                <w:rFonts w:ascii="Verdana" w:eastAsia="Arial" w:hAnsi="Verdana"/>
                <w:b/>
                <w:sz w:val="20"/>
                <w:szCs w:val="20"/>
              </w:rPr>
              <w:t>Learning Outcomes</w:t>
            </w:r>
          </w:p>
        </w:tc>
      </w:tr>
      <w:tr w:rsidR="006900BB" w:rsidRPr="00D136DB" w14:paraId="1F33AD96" w14:textId="77777777" w:rsidTr="00C66195">
        <w:tc>
          <w:tcPr>
            <w:tcW w:w="4248" w:type="dxa"/>
          </w:tcPr>
          <w:p w14:paraId="65DF8223" w14:textId="77777777" w:rsidR="006900BB" w:rsidRPr="006900BB" w:rsidRDefault="006900BB" w:rsidP="00C66195">
            <w:pPr>
              <w:rPr>
                <w:rFonts w:ascii="Verdana" w:hAnsi="Verdana"/>
                <w:color w:val="000000"/>
                <w:sz w:val="20"/>
                <w:szCs w:val="20"/>
              </w:rPr>
            </w:pPr>
            <w:r w:rsidRPr="006900BB">
              <w:rPr>
                <w:rFonts w:ascii="Verdana" w:hAnsi="Verdana"/>
                <w:color w:val="000000"/>
                <w:sz w:val="20"/>
                <w:szCs w:val="20"/>
              </w:rPr>
              <w:lastRenderedPageBreak/>
              <w:t xml:space="preserve">Lesson 1- </w:t>
            </w:r>
          </w:p>
          <w:p w14:paraId="4A90686F" w14:textId="77777777" w:rsidR="006900BB" w:rsidRPr="006900BB" w:rsidRDefault="006900BB" w:rsidP="00C66195">
            <w:pPr>
              <w:rPr>
                <w:rFonts w:ascii="Verdana" w:hAnsi="Verdana"/>
                <w:color w:val="000000"/>
                <w:sz w:val="20"/>
                <w:szCs w:val="20"/>
              </w:rPr>
            </w:pPr>
            <w:r w:rsidRPr="006900BB">
              <w:rPr>
                <w:rFonts w:ascii="Verdana" w:hAnsi="Verdana"/>
                <w:color w:val="000000"/>
                <w:sz w:val="20"/>
                <w:szCs w:val="20"/>
              </w:rPr>
              <w:t>To know who William Morris is and explore his work?</w:t>
            </w:r>
          </w:p>
          <w:p w14:paraId="21033D7F" w14:textId="77777777" w:rsidR="006900BB" w:rsidRPr="006900BB" w:rsidRDefault="006900BB" w:rsidP="00C66195">
            <w:pPr>
              <w:rPr>
                <w:rFonts w:ascii="Verdana" w:eastAsia="Arial" w:hAnsi="Verdana"/>
                <w:b/>
                <w:sz w:val="20"/>
                <w:szCs w:val="20"/>
              </w:rPr>
            </w:pPr>
          </w:p>
        </w:tc>
        <w:tc>
          <w:tcPr>
            <w:tcW w:w="8930" w:type="dxa"/>
            <w:gridSpan w:val="2"/>
          </w:tcPr>
          <w:p w14:paraId="145AFC71" w14:textId="77777777" w:rsidR="006900BB" w:rsidRPr="006900BB" w:rsidRDefault="006900BB" w:rsidP="00C66195">
            <w:pPr>
              <w:rPr>
                <w:rFonts w:ascii="Verdana" w:hAnsi="Verdana"/>
                <w:sz w:val="20"/>
                <w:szCs w:val="20"/>
              </w:rPr>
            </w:pPr>
            <w:r w:rsidRPr="006900BB">
              <w:rPr>
                <w:rFonts w:ascii="Verdana" w:hAnsi="Verdana"/>
                <w:noProof/>
                <w:sz w:val="20"/>
                <w:szCs w:val="20"/>
              </w:rPr>
              <w:drawing>
                <wp:anchor distT="0" distB="0" distL="114300" distR="114300" simplePos="0" relativeHeight="251678720" behindDoc="0" locked="0" layoutInCell="1" allowOverlap="1" wp14:anchorId="5EF613DD" wp14:editId="2164F395">
                  <wp:simplePos x="0" y="0"/>
                  <wp:positionH relativeFrom="column">
                    <wp:posOffset>3800523</wp:posOffset>
                  </wp:positionH>
                  <wp:positionV relativeFrom="paragraph">
                    <wp:posOffset>1905</wp:posOffset>
                  </wp:positionV>
                  <wp:extent cx="1785986" cy="2600077"/>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89718" cy="2605510"/>
                          </a:xfrm>
                          <a:prstGeom prst="rect">
                            <a:avLst/>
                          </a:prstGeom>
                        </pic:spPr>
                      </pic:pic>
                    </a:graphicData>
                  </a:graphic>
                  <wp14:sizeRelH relativeFrom="margin">
                    <wp14:pctWidth>0</wp14:pctWidth>
                  </wp14:sizeRelH>
                  <wp14:sizeRelV relativeFrom="margin">
                    <wp14:pctHeight>0</wp14:pctHeight>
                  </wp14:sizeRelV>
                </wp:anchor>
              </w:drawing>
            </w:r>
            <w:r w:rsidRPr="006900BB">
              <w:rPr>
                <w:rFonts w:ascii="Verdana" w:hAnsi="Verdana"/>
                <w:sz w:val="20"/>
                <w:szCs w:val="20"/>
              </w:rPr>
              <w:t xml:space="preserve">Show children examples of William Morris’ work from the internet. </w:t>
            </w:r>
          </w:p>
          <w:p w14:paraId="01934396" w14:textId="77777777" w:rsidR="006900BB" w:rsidRPr="006900BB" w:rsidRDefault="006900BB" w:rsidP="00C66195">
            <w:pPr>
              <w:rPr>
                <w:rFonts w:ascii="Verdana" w:hAnsi="Verdana"/>
                <w:sz w:val="20"/>
                <w:szCs w:val="20"/>
              </w:rPr>
            </w:pPr>
            <w:r w:rsidRPr="006900BB">
              <w:rPr>
                <w:rFonts w:ascii="Verdana" w:hAnsi="Verdana"/>
                <w:sz w:val="20"/>
                <w:szCs w:val="20"/>
              </w:rPr>
              <w:t>Discuss the influences on his life and the fact that he grew up in the Victorian era link to his designs being uses in houses in the Victorian era.</w:t>
            </w:r>
          </w:p>
          <w:p w14:paraId="09947E61" w14:textId="77777777" w:rsidR="006900BB" w:rsidRPr="006900BB" w:rsidRDefault="006900BB" w:rsidP="00C66195">
            <w:pPr>
              <w:rPr>
                <w:rFonts w:ascii="Verdana" w:hAnsi="Verdana"/>
                <w:sz w:val="20"/>
                <w:szCs w:val="20"/>
              </w:rPr>
            </w:pPr>
          </w:p>
          <w:p w14:paraId="20C0FB26" w14:textId="77777777" w:rsidR="006900BB" w:rsidRPr="006900BB" w:rsidRDefault="006900BB" w:rsidP="00C66195">
            <w:pPr>
              <w:rPr>
                <w:rFonts w:ascii="Verdana" w:hAnsi="Verdana"/>
                <w:sz w:val="20"/>
                <w:szCs w:val="20"/>
              </w:rPr>
            </w:pPr>
            <w:r w:rsidRPr="006900BB">
              <w:rPr>
                <w:rFonts w:ascii="Verdana" w:hAnsi="Verdana"/>
                <w:sz w:val="20"/>
                <w:szCs w:val="20"/>
              </w:rPr>
              <w:t>When looking through his work, ask children questions: What are the main features? Have they seen these patterns before? Do they like them? Why?</w:t>
            </w:r>
          </w:p>
          <w:p w14:paraId="266FB0B8" w14:textId="77777777" w:rsidR="006900BB" w:rsidRPr="006900BB" w:rsidRDefault="006900BB" w:rsidP="00C66195">
            <w:pPr>
              <w:rPr>
                <w:rFonts w:ascii="Verdana" w:hAnsi="Verdana"/>
                <w:sz w:val="20"/>
                <w:szCs w:val="20"/>
              </w:rPr>
            </w:pPr>
          </w:p>
          <w:p w14:paraId="25DB3EC0" w14:textId="77777777" w:rsidR="006900BB" w:rsidRPr="006900BB" w:rsidRDefault="006900BB" w:rsidP="00C66195">
            <w:pPr>
              <w:rPr>
                <w:rFonts w:ascii="Verdana" w:hAnsi="Verdana"/>
                <w:b/>
                <w:sz w:val="20"/>
                <w:szCs w:val="20"/>
                <w:u w:val="single"/>
              </w:rPr>
            </w:pPr>
            <w:r w:rsidRPr="006900BB">
              <w:rPr>
                <w:rFonts w:ascii="Verdana" w:hAnsi="Verdana"/>
                <w:b/>
                <w:sz w:val="20"/>
                <w:szCs w:val="20"/>
                <w:u w:val="single"/>
              </w:rPr>
              <w:t xml:space="preserve">Aim- </w:t>
            </w:r>
          </w:p>
          <w:p w14:paraId="67031AE9" w14:textId="77777777" w:rsidR="006900BB" w:rsidRPr="006900BB" w:rsidRDefault="006900BB" w:rsidP="00C66195">
            <w:pPr>
              <w:rPr>
                <w:rFonts w:ascii="Verdana" w:hAnsi="Verdana"/>
                <w:sz w:val="20"/>
                <w:szCs w:val="20"/>
              </w:rPr>
            </w:pPr>
            <w:r w:rsidRPr="006900BB">
              <w:rPr>
                <w:rFonts w:ascii="Verdana" w:hAnsi="Verdana"/>
                <w:sz w:val="20"/>
                <w:szCs w:val="20"/>
              </w:rPr>
              <w:t xml:space="preserve">To design a Victorian dolls house room with one moving part. </w:t>
            </w:r>
          </w:p>
          <w:p w14:paraId="7D2C45F4" w14:textId="77777777" w:rsidR="006900BB" w:rsidRPr="006900BB" w:rsidRDefault="006900BB" w:rsidP="00C66195">
            <w:pPr>
              <w:rPr>
                <w:rFonts w:ascii="Verdana" w:hAnsi="Verdana"/>
                <w:sz w:val="20"/>
                <w:szCs w:val="20"/>
              </w:rPr>
            </w:pPr>
          </w:p>
          <w:p w14:paraId="268499FA" w14:textId="77777777" w:rsidR="006900BB" w:rsidRPr="006900BB" w:rsidRDefault="006900BB" w:rsidP="00C66195">
            <w:pPr>
              <w:rPr>
                <w:rFonts w:ascii="Verdana" w:hAnsi="Verdana"/>
                <w:b/>
                <w:sz w:val="20"/>
                <w:szCs w:val="20"/>
                <w:u w:val="single"/>
              </w:rPr>
            </w:pPr>
            <w:r w:rsidRPr="006900BB">
              <w:rPr>
                <w:rFonts w:ascii="Verdana" w:hAnsi="Verdana"/>
                <w:b/>
                <w:sz w:val="20"/>
                <w:szCs w:val="20"/>
                <w:u w:val="single"/>
              </w:rPr>
              <w:t>Success criteria-</w:t>
            </w:r>
          </w:p>
          <w:p w14:paraId="4813DADF" w14:textId="77777777" w:rsidR="006900BB" w:rsidRPr="006900BB" w:rsidRDefault="006900BB" w:rsidP="00C66195">
            <w:pPr>
              <w:rPr>
                <w:rFonts w:ascii="Verdana" w:hAnsi="Verdana"/>
                <w:sz w:val="20"/>
                <w:szCs w:val="20"/>
              </w:rPr>
            </w:pPr>
            <w:r w:rsidRPr="006900BB">
              <w:rPr>
                <w:rFonts w:ascii="Verdana" w:hAnsi="Verdana"/>
                <w:sz w:val="20"/>
                <w:szCs w:val="20"/>
              </w:rPr>
              <w:t xml:space="preserve">1 moving part </w:t>
            </w:r>
          </w:p>
          <w:p w14:paraId="3CC068B1" w14:textId="77777777" w:rsidR="006900BB" w:rsidRPr="006900BB" w:rsidRDefault="006900BB" w:rsidP="00C66195">
            <w:pPr>
              <w:rPr>
                <w:rFonts w:ascii="Verdana" w:hAnsi="Verdana"/>
                <w:sz w:val="20"/>
                <w:szCs w:val="20"/>
              </w:rPr>
            </w:pPr>
            <w:r w:rsidRPr="006900BB">
              <w:rPr>
                <w:rFonts w:ascii="Verdana" w:hAnsi="Verdana"/>
                <w:sz w:val="20"/>
                <w:szCs w:val="20"/>
              </w:rPr>
              <w:t>1 design link to William Morris art designs</w:t>
            </w:r>
          </w:p>
          <w:p w14:paraId="3C7D134F" w14:textId="77777777" w:rsidR="006900BB" w:rsidRPr="006900BB" w:rsidRDefault="006900BB" w:rsidP="00C66195">
            <w:pPr>
              <w:rPr>
                <w:rFonts w:ascii="Verdana" w:hAnsi="Verdana"/>
                <w:sz w:val="20"/>
                <w:szCs w:val="20"/>
              </w:rPr>
            </w:pPr>
            <w:r w:rsidRPr="006900BB">
              <w:rPr>
                <w:rFonts w:ascii="Verdana" w:hAnsi="Verdana"/>
                <w:sz w:val="20"/>
                <w:szCs w:val="20"/>
              </w:rPr>
              <w:t>Uses a range of join techniques to make a dolls house room with furniture.</w:t>
            </w:r>
          </w:p>
          <w:p w14:paraId="255AA2B4" w14:textId="77777777" w:rsidR="006900BB" w:rsidRPr="006900BB" w:rsidRDefault="006900BB" w:rsidP="00C66195">
            <w:pPr>
              <w:rPr>
                <w:rFonts w:ascii="Verdana" w:hAnsi="Verdana"/>
                <w:sz w:val="20"/>
                <w:szCs w:val="20"/>
              </w:rPr>
            </w:pPr>
          </w:p>
          <w:p w14:paraId="2120A78A" w14:textId="77777777" w:rsidR="006900BB" w:rsidRPr="006900BB" w:rsidRDefault="006900BB" w:rsidP="00C66195">
            <w:pPr>
              <w:rPr>
                <w:rFonts w:ascii="Verdana" w:hAnsi="Verdana"/>
                <w:b/>
                <w:sz w:val="20"/>
                <w:szCs w:val="20"/>
                <w:u w:val="single"/>
              </w:rPr>
            </w:pPr>
            <w:r w:rsidRPr="006900BB">
              <w:rPr>
                <w:rFonts w:ascii="Verdana" w:hAnsi="Verdana"/>
                <w:b/>
                <w:sz w:val="20"/>
                <w:szCs w:val="20"/>
                <w:u w:val="single"/>
              </w:rPr>
              <w:t xml:space="preserve">Design brief- </w:t>
            </w:r>
          </w:p>
          <w:p w14:paraId="7CC80BEE" w14:textId="77777777" w:rsidR="006900BB" w:rsidRPr="006900BB" w:rsidRDefault="006900BB" w:rsidP="00C66195">
            <w:pPr>
              <w:pStyle w:val="NormalWeb"/>
              <w:spacing w:before="0" w:beforeAutospacing="0"/>
              <w:rPr>
                <w:rFonts w:ascii="Verdana" w:hAnsi="Verdana"/>
                <w:sz w:val="20"/>
                <w:szCs w:val="20"/>
              </w:rPr>
            </w:pPr>
            <w:r w:rsidRPr="006900BB">
              <w:rPr>
                <w:rFonts w:ascii="Verdana" w:hAnsi="Verdana"/>
                <w:sz w:val="20"/>
                <w:szCs w:val="20"/>
              </w:rPr>
              <w:t>Research what Victorian homes looked like and what William Morris’ patterns and designs were like.</w:t>
            </w:r>
          </w:p>
          <w:p w14:paraId="217EAF83" w14:textId="77777777" w:rsidR="006900BB" w:rsidRPr="006900BB" w:rsidRDefault="006900BB" w:rsidP="00C66195">
            <w:pPr>
              <w:pStyle w:val="NormalWeb"/>
              <w:spacing w:before="0" w:beforeAutospacing="0"/>
              <w:rPr>
                <w:rFonts w:ascii="Verdana" w:hAnsi="Verdana"/>
                <w:sz w:val="20"/>
                <w:szCs w:val="20"/>
              </w:rPr>
            </w:pPr>
            <w:r w:rsidRPr="006900BB">
              <w:rPr>
                <w:rFonts w:ascii="Verdana" w:hAnsi="Verdana"/>
                <w:sz w:val="20"/>
                <w:szCs w:val="20"/>
              </w:rPr>
              <w:t>Design your own room (for example: a living room, bedroom, or kitchen).</w:t>
            </w:r>
          </w:p>
          <w:p w14:paraId="141FE66C" w14:textId="77777777" w:rsidR="006900BB" w:rsidRPr="006900BB" w:rsidRDefault="006900BB" w:rsidP="00C66195">
            <w:pPr>
              <w:pStyle w:val="NormalWeb"/>
              <w:spacing w:before="0" w:beforeAutospacing="0"/>
              <w:rPr>
                <w:rFonts w:ascii="Verdana" w:hAnsi="Verdana"/>
                <w:sz w:val="20"/>
                <w:szCs w:val="20"/>
              </w:rPr>
            </w:pPr>
            <w:r w:rsidRPr="006900BB">
              <w:rPr>
                <w:rFonts w:ascii="Verdana" w:hAnsi="Verdana"/>
                <w:sz w:val="20"/>
                <w:szCs w:val="20"/>
              </w:rPr>
              <w:t xml:space="preserve">Include </w:t>
            </w:r>
            <w:r w:rsidRPr="006900BB">
              <w:rPr>
                <w:rStyle w:val="Strong"/>
                <w:rFonts w:ascii="Verdana" w:hAnsi="Verdana"/>
                <w:sz w:val="20"/>
                <w:szCs w:val="20"/>
              </w:rPr>
              <w:t>one moving feature</w:t>
            </w:r>
            <w:r w:rsidRPr="006900BB">
              <w:rPr>
                <w:rFonts w:ascii="Verdana" w:hAnsi="Verdana"/>
                <w:sz w:val="20"/>
                <w:szCs w:val="20"/>
              </w:rPr>
              <w:t>, such as a door that opens, a window that moves, or a piece of furniture that works.</w:t>
            </w:r>
          </w:p>
          <w:p w14:paraId="26D768B2" w14:textId="77777777" w:rsidR="006900BB" w:rsidRPr="006900BB" w:rsidRDefault="006900BB" w:rsidP="00C66195">
            <w:pPr>
              <w:pStyle w:val="NormalWeb"/>
              <w:spacing w:before="0" w:beforeAutospacing="0"/>
              <w:rPr>
                <w:rFonts w:ascii="Verdana" w:hAnsi="Verdana"/>
                <w:sz w:val="20"/>
                <w:szCs w:val="20"/>
              </w:rPr>
            </w:pPr>
            <w:r w:rsidRPr="006900BB">
              <w:rPr>
                <w:rFonts w:ascii="Verdana" w:hAnsi="Verdana"/>
                <w:sz w:val="20"/>
                <w:szCs w:val="20"/>
              </w:rPr>
              <w:t xml:space="preserve">Use colours, shapes, and patterns inspired by </w:t>
            </w:r>
            <w:r w:rsidRPr="006900BB">
              <w:rPr>
                <w:rStyle w:val="Strong"/>
                <w:rFonts w:ascii="Verdana" w:hAnsi="Verdana"/>
                <w:sz w:val="20"/>
                <w:szCs w:val="20"/>
              </w:rPr>
              <w:t>William Morris</w:t>
            </w:r>
            <w:r w:rsidRPr="006900BB">
              <w:rPr>
                <w:rFonts w:ascii="Verdana" w:hAnsi="Verdana"/>
                <w:sz w:val="20"/>
                <w:szCs w:val="20"/>
              </w:rPr>
              <w:t xml:space="preserve"> (floral, nature-inspired, repeating designs).</w:t>
            </w:r>
          </w:p>
          <w:p w14:paraId="30D835A1" w14:textId="77777777" w:rsidR="006900BB" w:rsidRPr="006900BB" w:rsidRDefault="006900BB" w:rsidP="00C66195">
            <w:pPr>
              <w:pStyle w:val="NormalWeb"/>
              <w:spacing w:before="0" w:beforeAutospacing="0"/>
              <w:rPr>
                <w:rFonts w:ascii="Verdana" w:hAnsi="Verdana"/>
                <w:sz w:val="20"/>
                <w:szCs w:val="20"/>
              </w:rPr>
            </w:pPr>
            <w:r w:rsidRPr="006900BB">
              <w:rPr>
                <w:rFonts w:ascii="Verdana" w:hAnsi="Verdana"/>
                <w:sz w:val="20"/>
                <w:szCs w:val="20"/>
              </w:rPr>
              <w:t>Make your model carefully, thinking about how it looks and how it works.</w:t>
            </w:r>
          </w:p>
          <w:p w14:paraId="718E2778" w14:textId="77777777" w:rsidR="006900BB" w:rsidRPr="006900BB" w:rsidRDefault="006900BB" w:rsidP="00C66195">
            <w:pPr>
              <w:rPr>
                <w:rFonts w:ascii="Verdana" w:hAnsi="Verdana"/>
                <w:sz w:val="20"/>
                <w:szCs w:val="20"/>
              </w:rPr>
            </w:pPr>
            <w:r w:rsidRPr="006900BB">
              <w:rPr>
                <w:rFonts w:ascii="Verdana" w:hAnsi="Verdana"/>
                <w:sz w:val="20"/>
                <w:szCs w:val="20"/>
              </w:rPr>
              <w:t xml:space="preserve">A selection of images of William Morris </w:t>
            </w:r>
            <w:proofErr w:type="gramStart"/>
            <w:r w:rsidRPr="006900BB">
              <w:rPr>
                <w:rFonts w:ascii="Verdana" w:hAnsi="Verdana"/>
                <w:sz w:val="20"/>
                <w:szCs w:val="20"/>
              </w:rPr>
              <w:t>work</w:t>
            </w:r>
            <w:proofErr w:type="gramEnd"/>
            <w:r w:rsidRPr="006900BB">
              <w:rPr>
                <w:rFonts w:ascii="Verdana" w:hAnsi="Verdana"/>
                <w:sz w:val="20"/>
                <w:szCs w:val="20"/>
              </w:rPr>
              <w:t xml:space="preserve"> already in DT booklet for children to </w:t>
            </w:r>
            <w:proofErr w:type="spellStart"/>
            <w:r w:rsidRPr="006900BB">
              <w:rPr>
                <w:rFonts w:ascii="Verdana" w:hAnsi="Verdana"/>
                <w:sz w:val="20"/>
                <w:szCs w:val="20"/>
              </w:rPr>
              <w:t>minic</w:t>
            </w:r>
            <w:proofErr w:type="spellEnd"/>
            <w:r w:rsidRPr="006900BB">
              <w:rPr>
                <w:rFonts w:ascii="Verdana" w:hAnsi="Verdana"/>
                <w:sz w:val="20"/>
                <w:szCs w:val="20"/>
              </w:rPr>
              <w:t xml:space="preserve"> or copy designs talk about symmetry of his designs and patterns. Show children a symmetrical pattern on the board and identify the lines of symmetry. Show how this is rotational symmetry as well.</w:t>
            </w:r>
          </w:p>
          <w:p w14:paraId="758D1975" w14:textId="77777777" w:rsidR="006900BB" w:rsidRPr="006900BB" w:rsidRDefault="006900BB" w:rsidP="00C66195">
            <w:pPr>
              <w:rPr>
                <w:rFonts w:ascii="Verdana" w:hAnsi="Verdana"/>
                <w:sz w:val="20"/>
                <w:szCs w:val="20"/>
              </w:rPr>
            </w:pPr>
          </w:p>
          <w:p w14:paraId="411688E0" w14:textId="77777777" w:rsidR="006900BB" w:rsidRPr="006900BB" w:rsidRDefault="006900BB" w:rsidP="00C66195">
            <w:pPr>
              <w:rPr>
                <w:rFonts w:ascii="Verdana" w:hAnsi="Verdana"/>
                <w:sz w:val="20"/>
                <w:szCs w:val="20"/>
              </w:rPr>
            </w:pPr>
            <w:r w:rsidRPr="006900BB">
              <w:rPr>
                <w:rFonts w:ascii="Verdana" w:hAnsi="Verdana"/>
                <w:sz w:val="20"/>
                <w:szCs w:val="20"/>
              </w:rPr>
              <w:t xml:space="preserve">Model how to uses </w:t>
            </w:r>
            <w:proofErr w:type="gramStart"/>
            <w:r w:rsidRPr="006900BB">
              <w:rPr>
                <w:rFonts w:ascii="Verdana" w:hAnsi="Verdana"/>
                <w:sz w:val="20"/>
                <w:szCs w:val="20"/>
              </w:rPr>
              <w:t>a</w:t>
            </w:r>
            <w:proofErr w:type="gramEnd"/>
            <w:r w:rsidRPr="006900BB">
              <w:rPr>
                <w:rFonts w:ascii="Verdana" w:hAnsi="Verdana"/>
                <w:sz w:val="20"/>
                <w:szCs w:val="20"/>
              </w:rPr>
              <w:t xml:space="preserve"> art pencils to continue the pattern. Think about adding colour in later stages.</w:t>
            </w:r>
          </w:p>
          <w:p w14:paraId="188DDE75" w14:textId="77777777" w:rsidR="006900BB" w:rsidRPr="006900BB" w:rsidRDefault="006900BB" w:rsidP="00C66195">
            <w:pPr>
              <w:rPr>
                <w:rFonts w:ascii="Verdana" w:hAnsi="Verdana"/>
                <w:sz w:val="20"/>
                <w:szCs w:val="20"/>
              </w:rPr>
            </w:pPr>
          </w:p>
          <w:p w14:paraId="159BE342" w14:textId="77777777" w:rsidR="006900BB" w:rsidRPr="006900BB" w:rsidRDefault="006900BB" w:rsidP="00C66195">
            <w:pPr>
              <w:rPr>
                <w:rFonts w:ascii="Verdana" w:hAnsi="Verdana"/>
                <w:sz w:val="20"/>
                <w:szCs w:val="20"/>
              </w:rPr>
            </w:pPr>
            <w:r w:rsidRPr="006900BB">
              <w:rPr>
                <w:rFonts w:ascii="Verdana" w:hAnsi="Verdana"/>
                <w:sz w:val="20"/>
                <w:szCs w:val="20"/>
              </w:rPr>
              <w:t xml:space="preserve">Complete page 3-4 of DT booklet. </w:t>
            </w:r>
          </w:p>
          <w:p w14:paraId="186A09A9" w14:textId="77777777" w:rsidR="006900BB" w:rsidRPr="006900BB" w:rsidRDefault="006900BB" w:rsidP="00C66195">
            <w:pPr>
              <w:rPr>
                <w:rFonts w:ascii="Verdana" w:eastAsia="Arial" w:hAnsi="Verdana"/>
                <w:sz w:val="20"/>
                <w:szCs w:val="20"/>
              </w:rPr>
            </w:pPr>
          </w:p>
        </w:tc>
        <w:tc>
          <w:tcPr>
            <w:tcW w:w="2436" w:type="dxa"/>
          </w:tcPr>
          <w:p w14:paraId="37015217"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lastRenderedPageBreak/>
              <w:t>I can explore ideas and collect visual information.</w:t>
            </w:r>
          </w:p>
          <w:p w14:paraId="48B710F3" w14:textId="77777777" w:rsidR="006900BB" w:rsidRPr="006900BB" w:rsidRDefault="006900BB" w:rsidP="00C66195">
            <w:pPr>
              <w:pStyle w:val="ListParagraph"/>
              <w:rPr>
                <w:rFonts w:ascii="Verdana" w:hAnsi="Verdana"/>
                <w:sz w:val="20"/>
                <w:szCs w:val="20"/>
              </w:rPr>
            </w:pPr>
          </w:p>
          <w:p w14:paraId="321216E4"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know how to use art materials correctly.</w:t>
            </w:r>
          </w:p>
          <w:p w14:paraId="7B04EFC8" w14:textId="77777777" w:rsidR="006900BB" w:rsidRPr="006900BB" w:rsidRDefault="006900BB" w:rsidP="00C66195">
            <w:pPr>
              <w:pStyle w:val="ListParagraph"/>
              <w:rPr>
                <w:rFonts w:ascii="Verdana" w:hAnsi="Verdana"/>
                <w:sz w:val="20"/>
                <w:szCs w:val="20"/>
              </w:rPr>
            </w:pPr>
          </w:p>
          <w:p w14:paraId="076FCC63"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continue a pattern to suit the purpose.</w:t>
            </w:r>
          </w:p>
          <w:p w14:paraId="6700A7D6" w14:textId="77777777" w:rsidR="006900BB" w:rsidRPr="006900BB" w:rsidRDefault="006900BB" w:rsidP="00C66195">
            <w:pPr>
              <w:rPr>
                <w:rFonts w:ascii="Verdana" w:eastAsia="Arial" w:hAnsi="Verdana"/>
                <w:sz w:val="20"/>
                <w:szCs w:val="20"/>
              </w:rPr>
            </w:pPr>
          </w:p>
        </w:tc>
      </w:tr>
      <w:tr w:rsidR="006900BB" w:rsidRPr="00D136DB" w14:paraId="44EAB012" w14:textId="77777777" w:rsidTr="00C66195">
        <w:tc>
          <w:tcPr>
            <w:tcW w:w="4248" w:type="dxa"/>
          </w:tcPr>
          <w:p w14:paraId="1C971C1A"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Lesson 2-</w:t>
            </w:r>
          </w:p>
          <w:p w14:paraId="6C1DC54B"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To know how to sketch a design </w:t>
            </w:r>
            <w:proofErr w:type="gramStart"/>
            <w:r w:rsidRPr="006900BB">
              <w:rPr>
                <w:rFonts w:ascii="Verdana" w:eastAsia="Arial" w:hAnsi="Verdana"/>
                <w:sz w:val="20"/>
                <w:szCs w:val="20"/>
              </w:rPr>
              <w:t>idea?</w:t>
            </w:r>
            <w:proofErr w:type="gramEnd"/>
            <w:r w:rsidRPr="006900BB">
              <w:rPr>
                <w:rFonts w:ascii="Verdana" w:eastAsia="Arial" w:hAnsi="Verdana"/>
                <w:sz w:val="20"/>
                <w:szCs w:val="20"/>
              </w:rPr>
              <w:t xml:space="preserve"> </w:t>
            </w:r>
          </w:p>
        </w:tc>
        <w:tc>
          <w:tcPr>
            <w:tcW w:w="8930" w:type="dxa"/>
            <w:gridSpan w:val="2"/>
          </w:tcPr>
          <w:p w14:paraId="4D26C2C2" w14:textId="77777777" w:rsidR="006900BB" w:rsidRPr="006900BB" w:rsidRDefault="006900BB" w:rsidP="00C66195">
            <w:pPr>
              <w:rPr>
                <w:rFonts w:ascii="Verdana" w:hAnsi="Verdana"/>
                <w:sz w:val="20"/>
                <w:szCs w:val="20"/>
              </w:rPr>
            </w:pPr>
            <w:r w:rsidRPr="006900BB">
              <w:rPr>
                <w:rFonts w:ascii="Verdana" w:eastAsia="Arial" w:hAnsi="Verdana"/>
                <w:noProof/>
                <w:sz w:val="20"/>
                <w:szCs w:val="20"/>
              </w:rPr>
              <w:drawing>
                <wp:anchor distT="0" distB="0" distL="114300" distR="114300" simplePos="0" relativeHeight="251676672" behindDoc="0" locked="0" layoutInCell="1" allowOverlap="1" wp14:anchorId="38E15CFE" wp14:editId="1082D8BD">
                  <wp:simplePos x="0" y="0"/>
                  <wp:positionH relativeFrom="column">
                    <wp:posOffset>3894814</wp:posOffset>
                  </wp:positionH>
                  <wp:positionV relativeFrom="paragraph">
                    <wp:posOffset>304</wp:posOffset>
                  </wp:positionV>
                  <wp:extent cx="1665964" cy="2435918"/>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5964" cy="2435918"/>
                          </a:xfrm>
                          <a:prstGeom prst="rect">
                            <a:avLst/>
                          </a:prstGeom>
                        </pic:spPr>
                      </pic:pic>
                    </a:graphicData>
                  </a:graphic>
                </wp:anchor>
              </w:drawing>
            </w:r>
            <w:r w:rsidRPr="006900BB">
              <w:rPr>
                <w:rFonts w:ascii="Verdana" w:hAnsi="Verdana"/>
                <w:sz w:val="20"/>
                <w:szCs w:val="20"/>
              </w:rPr>
              <w:t xml:space="preserve">Recap the designs we looked at last week. What do you notice about WM’s work? Explain to children they are doing to be designing a room from a Victorian dolls </w:t>
            </w:r>
            <w:proofErr w:type="gramStart"/>
            <w:r w:rsidRPr="006900BB">
              <w:rPr>
                <w:rFonts w:ascii="Verdana" w:hAnsi="Verdana"/>
                <w:sz w:val="20"/>
                <w:szCs w:val="20"/>
              </w:rPr>
              <w:t>house</w:t>
            </w:r>
            <w:proofErr w:type="gramEnd"/>
            <w:r w:rsidRPr="006900BB">
              <w:rPr>
                <w:rFonts w:ascii="Verdana" w:hAnsi="Verdana"/>
                <w:sz w:val="20"/>
                <w:szCs w:val="20"/>
              </w:rPr>
              <w:t xml:space="preserve"> but it has to have one moving part. </w:t>
            </w:r>
          </w:p>
          <w:p w14:paraId="630A77B2" w14:textId="77777777" w:rsidR="006900BB" w:rsidRPr="006900BB" w:rsidRDefault="006900BB" w:rsidP="00C66195">
            <w:pPr>
              <w:rPr>
                <w:rFonts w:ascii="Verdana" w:hAnsi="Verdana"/>
                <w:sz w:val="20"/>
                <w:szCs w:val="20"/>
              </w:rPr>
            </w:pPr>
          </w:p>
          <w:p w14:paraId="239EE519" w14:textId="77777777" w:rsidR="006900BB" w:rsidRPr="006900BB" w:rsidRDefault="006900BB" w:rsidP="00C66195">
            <w:pPr>
              <w:rPr>
                <w:rFonts w:ascii="Verdana" w:hAnsi="Verdana"/>
                <w:sz w:val="20"/>
                <w:szCs w:val="20"/>
              </w:rPr>
            </w:pPr>
            <w:r w:rsidRPr="006900BB">
              <w:rPr>
                <w:rFonts w:ascii="Verdana" w:hAnsi="Verdana"/>
                <w:sz w:val="20"/>
                <w:szCs w:val="20"/>
              </w:rPr>
              <w:t xml:space="preserve">Children practice a few different stills of making a moving part. Model by teacher. </w:t>
            </w:r>
          </w:p>
          <w:p w14:paraId="21C7A61C" w14:textId="77777777" w:rsidR="006900BB" w:rsidRPr="006900BB" w:rsidRDefault="006900BB" w:rsidP="00C66195">
            <w:pPr>
              <w:rPr>
                <w:rFonts w:ascii="Verdana" w:hAnsi="Verdana"/>
                <w:sz w:val="20"/>
                <w:szCs w:val="20"/>
              </w:rPr>
            </w:pPr>
          </w:p>
          <w:p w14:paraId="033C323A" w14:textId="77777777" w:rsidR="006900BB" w:rsidRPr="006900BB" w:rsidRDefault="006900BB" w:rsidP="00C66195">
            <w:pPr>
              <w:rPr>
                <w:rFonts w:ascii="Verdana" w:hAnsi="Verdana"/>
                <w:sz w:val="20"/>
                <w:szCs w:val="20"/>
              </w:rPr>
            </w:pPr>
            <w:r w:rsidRPr="006900BB">
              <w:rPr>
                <w:rFonts w:ascii="Verdana" w:hAnsi="Verdana"/>
                <w:sz w:val="20"/>
                <w:szCs w:val="20"/>
              </w:rPr>
              <w:t xml:space="preserve">Then children plan and design 2 ideas of what their Victorian dolls house room might look like, it has to have an aspect of WMs inside the room. </w:t>
            </w:r>
          </w:p>
          <w:p w14:paraId="375F9B6F" w14:textId="77777777" w:rsidR="006900BB" w:rsidRPr="006900BB" w:rsidRDefault="006900BB" w:rsidP="00C66195">
            <w:pPr>
              <w:rPr>
                <w:rFonts w:ascii="Verdana" w:eastAsia="Arial" w:hAnsi="Verdana"/>
                <w:sz w:val="20"/>
                <w:szCs w:val="20"/>
              </w:rPr>
            </w:pPr>
          </w:p>
          <w:p w14:paraId="69DACC4A" w14:textId="77777777" w:rsidR="006900BB" w:rsidRPr="006900BB" w:rsidRDefault="006900BB" w:rsidP="00C66195">
            <w:pPr>
              <w:tabs>
                <w:tab w:val="center" w:pos="2976"/>
              </w:tabs>
              <w:rPr>
                <w:rFonts w:ascii="Verdana" w:hAnsi="Verdana"/>
                <w:sz w:val="20"/>
                <w:szCs w:val="20"/>
              </w:rPr>
            </w:pPr>
            <w:r w:rsidRPr="006900BB">
              <w:rPr>
                <w:rFonts w:ascii="Verdana" w:hAnsi="Verdana"/>
                <w:sz w:val="20"/>
                <w:szCs w:val="20"/>
              </w:rPr>
              <w:t xml:space="preserve">Complete page 5 DT booklet. </w:t>
            </w:r>
          </w:p>
          <w:p w14:paraId="09DC10FF" w14:textId="77777777" w:rsidR="006900BB" w:rsidRPr="006900BB" w:rsidRDefault="006900BB" w:rsidP="00C66195">
            <w:pPr>
              <w:rPr>
                <w:rFonts w:ascii="Verdana" w:eastAsia="Arial" w:hAnsi="Verdana"/>
                <w:sz w:val="20"/>
                <w:szCs w:val="20"/>
              </w:rPr>
            </w:pPr>
          </w:p>
        </w:tc>
        <w:tc>
          <w:tcPr>
            <w:tcW w:w="2436" w:type="dxa"/>
          </w:tcPr>
          <w:p w14:paraId="5A84BF82"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identify lines of symmetry in a pattern.</w:t>
            </w:r>
          </w:p>
          <w:p w14:paraId="31B3B2E6" w14:textId="77777777" w:rsidR="006900BB" w:rsidRPr="006900BB" w:rsidRDefault="006900BB" w:rsidP="00C66195">
            <w:pPr>
              <w:pStyle w:val="ListParagraph"/>
              <w:ind w:left="0"/>
              <w:rPr>
                <w:rFonts w:ascii="Verdana" w:hAnsi="Verdana"/>
                <w:sz w:val="20"/>
                <w:szCs w:val="20"/>
              </w:rPr>
            </w:pPr>
          </w:p>
          <w:p w14:paraId="55E2DEC5"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complete a symmetrical pattern.</w:t>
            </w:r>
          </w:p>
          <w:p w14:paraId="7B8914C3" w14:textId="77777777" w:rsidR="006900BB" w:rsidRPr="006900BB" w:rsidRDefault="006900BB" w:rsidP="00C66195">
            <w:pPr>
              <w:pStyle w:val="ListParagraph"/>
              <w:ind w:left="0"/>
              <w:rPr>
                <w:rFonts w:ascii="Verdana" w:hAnsi="Verdana"/>
                <w:sz w:val="20"/>
                <w:szCs w:val="20"/>
              </w:rPr>
            </w:pPr>
          </w:p>
          <w:p w14:paraId="54EE7DF1" w14:textId="77777777" w:rsidR="006900BB" w:rsidRPr="006900BB" w:rsidRDefault="006900BB" w:rsidP="00C66195">
            <w:pPr>
              <w:rPr>
                <w:rFonts w:ascii="Verdana" w:eastAsia="Arial" w:hAnsi="Verdana"/>
                <w:sz w:val="20"/>
                <w:szCs w:val="20"/>
              </w:rPr>
            </w:pPr>
            <w:r w:rsidRPr="006900BB">
              <w:rPr>
                <w:rFonts w:ascii="Verdana" w:hAnsi="Verdana"/>
                <w:sz w:val="20"/>
                <w:szCs w:val="20"/>
              </w:rPr>
              <w:t>I can use art materials correctly.</w:t>
            </w:r>
          </w:p>
          <w:p w14:paraId="5C625F31" w14:textId="77777777" w:rsidR="006900BB" w:rsidRPr="006900BB" w:rsidRDefault="006900BB" w:rsidP="00C66195">
            <w:pPr>
              <w:rPr>
                <w:rFonts w:ascii="Verdana" w:eastAsia="Arial" w:hAnsi="Verdana"/>
                <w:sz w:val="20"/>
                <w:szCs w:val="20"/>
              </w:rPr>
            </w:pPr>
          </w:p>
        </w:tc>
      </w:tr>
      <w:tr w:rsidR="006900BB" w:rsidRPr="00D136DB" w14:paraId="4263F5A3" w14:textId="77777777" w:rsidTr="00C66195">
        <w:tc>
          <w:tcPr>
            <w:tcW w:w="4248" w:type="dxa"/>
          </w:tcPr>
          <w:p w14:paraId="7A717123" w14:textId="77777777" w:rsidR="006900BB" w:rsidRPr="006900BB" w:rsidRDefault="006900BB" w:rsidP="00C66195">
            <w:pPr>
              <w:rPr>
                <w:rFonts w:ascii="Verdana" w:hAnsi="Verdana"/>
                <w:color w:val="000000"/>
                <w:sz w:val="20"/>
                <w:szCs w:val="20"/>
              </w:rPr>
            </w:pPr>
            <w:r w:rsidRPr="006900BB">
              <w:rPr>
                <w:rFonts w:ascii="Verdana" w:hAnsi="Verdana"/>
                <w:color w:val="000000"/>
                <w:sz w:val="20"/>
                <w:szCs w:val="20"/>
              </w:rPr>
              <w:t>Lesson 3-</w:t>
            </w:r>
          </w:p>
          <w:p w14:paraId="6D0E3A4E" w14:textId="77777777" w:rsidR="006900BB" w:rsidRPr="006900BB" w:rsidRDefault="006900BB" w:rsidP="00C66195">
            <w:pPr>
              <w:rPr>
                <w:rFonts w:ascii="Verdana" w:hAnsi="Verdana"/>
                <w:color w:val="000000"/>
                <w:sz w:val="20"/>
                <w:szCs w:val="20"/>
              </w:rPr>
            </w:pPr>
            <w:r w:rsidRPr="006900BB">
              <w:rPr>
                <w:rFonts w:ascii="Verdana" w:hAnsi="Verdana"/>
                <w:color w:val="000000"/>
                <w:sz w:val="20"/>
                <w:szCs w:val="20"/>
              </w:rPr>
              <w:t xml:space="preserve">To know how to use a stencil to create a repeated pattern based on William Morris’ </w:t>
            </w:r>
            <w:proofErr w:type="gramStart"/>
            <w:r w:rsidRPr="006900BB">
              <w:rPr>
                <w:rFonts w:ascii="Verdana" w:hAnsi="Verdana"/>
                <w:color w:val="000000"/>
                <w:sz w:val="20"/>
                <w:szCs w:val="20"/>
              </w:rPr>
              <w:t>work?</w:t>
            </w:r>
            <w:proofErr w:type="gramEnd"/>
          </w:p>
          <w:p w14:paraId="55DFC66F" w14:textId="77777777" w:rsidR="006900BB" w:rsidRPr="006900BB" w:rsidRDefault="006900BB" w:rsidP="00C66195">
            <w:pPr>
              <w:rPr>
                <w:rFonts w:ascii="Verdana" w:eastAsia="Arial" w:hAnsi="Verdana"/>
                <w:sz w:val="20"/>
                <w:szCs w:val="20"/>
              </w:rPr>
            </w:pPr>
          </w:p>
        </w:tc>
        <w:tc>
          <w:tcPr>
            <w:tcW w:w="8930" w:type="dxa"/>
            <w:gridSpan w:val="2"/>
          </w:tcPr>
          <w:p w14:paraId="04CC7329" w14:textId="77777777" w:rsidR="006900BB" w:rsidRPr="006900BB" w:rsidRDefault="006900BB" w:rsidP="00C66195">
            <w:pPr>
              <w:rPr>
                <w:rFonts w:ascii="Verdana" w:hAnsi="Verdana"/>
                <w:color w:val="000000"/>
                <w:sz w:val="20"/>
                <w:szCs w:val="20"/>
              </w:rPr>
            </w:pPr>
            <w:r w:rsidRPr="006900BB">
              <w:rPr>
                <w:rFonts w:ascii="Verdana" w:eastAsia="Arial" w:hAnsi="Verdana"/>
                <w:noProof/>
                <w:sz w:val="20"/>
                <w:szCs w:val="20"/>
              </w:rPr>
              <w:drawing>
                <wp:anchor distT="0" distB="0" distL="114300" distR="114300" simplePos="0" relativeHeight="251677696" behindDoc="0" locked="0" layoutInCell="1" allowOverlap="1" wp14:anchorId="37381E95" wp14:editId="7EFA038E">
                  <wp:simplePos x="0" y="0"/>
                  <wp:positionH relativeFrom="column">
                    <wp:posOffset>3616298</wp:posOffset>
                  </wp:positionH>
                  <wp:positionV relativeFrom="paragraph">
                    <wp:posOffset>470</wp:posOffset>
                  </wp:positionV>
                  <wp:extent cx="1983105" cy="218630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83105" cy="2186305"/>
                          </a:xfrm>
                          <a:prstGeom prst="rect">
                            <a:avLst/>
                          </a:prstGeom>
                        </pic:spPr>
                      </pic:pic>
                    </a:graphicData>
                  </a:graphic>
                  <wp14:sizeRelH relativeFrom="margin">
                    <wp14:pctWidth>0</wp14:pctWidth>
                  </wp14:sizeRelH>
                  <wp14:sizeRelV relativeFrom="margin">
                    <wp14:pctHeight>0</wp14:pctHeight>
                  </wp14:sizeRelV>
                </wp:anchor>
              </w:drawing>
            </w:r>
            <w:r w:rsidRPr="006900BB">
              <w:rPr>
                <w:rFonts w:ascii="Verdana" w:hAnsi="Verdana"/>
                <w:color w:val="000000"/>
                <w:sz w:val="20"/>
                <w:szCs w:val="20"/>
              </w:rPr>
              <w:t>Give children time to look back through their 2 designs from last week. What improvements need to be made?</w:t>
            </w:r>
          </w:p>
          <w:p w14:paraId="326A8F69" w14:textId="77777777" w:rsidR="006900BB" w:rsidRPr="006900BB" w:rsidRDefault="006900BB" w:rsidP="00C66195">
            <w:pPr>
              <w:rPr>
                <w:rFonts w:ascii="Verdana" w:hAnsi="Verdana"/>
                <w:color w:val="000000"/>
                <w:sz w:val="20"/>
                <w:szCs w:val="20"/>
              </w:rPr>
            </w:pPr>
          </w:p>
          <w:p w14:paraId="3D0C8CBB" w14:textId="77777777" w:rsidR="006900BB" w:rsidRPr="006900BB" w:rsidRDefault="006900BB" w:rsidP="00C66195">
            <w:pPr>
              <w:rPr>
                <w:rFonts w:ascii="Verdana" w:hAnsi="Verdana"/>
                <w:color w:val="000000"/>
                <w:sz w:val="20"/>
                <w:szCs w:val="20"/>
              </w:rPr>
            </w:pPr>
            <w:r w:rsidRPr="006900BB">
              <w:rPr>
                <w:rFonts w:ascii="Verdana" w:hAnsi="Verdana"/>
                <w:color w:val="000000"/>
                <w:sz w:val="20"/>
                <w:szCs w:val="20"/>
              </w:rPr>
              <w:t xml:space="preserve">Give children time to edit their original designs using pencils to make one final design. </w:t>
            </w:r>
          </w:p>
          <w:p w14:paraId="257FB6C1" w14:textId="77777777" w:rsidR="006900BB" w:rsidRPr="006900BB" w:rsidRDefault="006900BB" w:rsidP="00C66195">
            <w:pPr>
              <w:rPr>
                <w:rFonts w:ascii="Verdana" w:hAnsi="Verdana"/>
                <w:color w:val="000000"/>
                <w:sz w:val="20"/>
                <w:szCs w:val="20"/>
              </w:rPr>
            </w:pPr>
          </w:p>
          <w:p w14:paraId="2F92D545" w14:textId="77777777" w:rsidR="006900BB" w:rsidRPr="006900BB" w:rsidRDefault="006900BB" w:rsidP="00C66195">
            <w:pPr>
              <w:rPr>
                <w:rFonts w:ascii="Verdana" w:hAnsi="Verdana"/>
                <w:sz w:val="20"/>
                <w:szCs w:val="20"/>
              </w:rPr>
            </w:pPr>
            <w:r w:rsidRPr="006900BB">
              <w:rPr>
                <w:rFonts w:ascii="Verdana" w:hAnsi="Verdana"/>
                <w:sz w:val="20"/>
                <w:szCs w:val="20"/>
              </w:rPr>
              <w:t xml:space="preserve">Children think carefully what material and equipment they are going to need to make their dolls house room. </w:t>
            </w:r>
          </w:p>
          <w:p w14:paraId="2F0C72A9" w14:textId="77777777" w:rsidR="006900BB" w:rsidRPr="006900BB" w:rsidRDefault="006900BB" w:rsidP="00C66195">
            <w:pPr>
              <w:rPr>
                <w:rFonts w:ascii="Verdana" w:hAnsi="Verdana"/>
                <w:sz w:val="20"/>
                <w:szCs w:val="20"/>
              </w:rPr>
            </w:pPr>
          </w:p>
          <w:p w14:paraId="0B9798E3" w14:textId="77777777" w:rsidR="006900BB" w:rsidRPr="006900BB" w:rsidRDefault="006900BB" w:rsidP="00C66195">
            <w:pPr>
              <w:rPr>
                <w:rFonts w:ascii="Verdana" w:hAnsi="Verdana"/>
                <w:sz w:val="20"/>
                <w:szCs w:val="20"/>
              </w:rPr>
            </w:pPr>
            <w:r w:rsidRPr="006900BB">
              <w:rPr>
                <w:rFonts w:ascii="Verdana" w:hAnsi="Verdana"/>
                <w:sz w:val="20"/>
                <w:szCs w:val="20"/>
              </w:rPr>
              <w:t xml:space="preserve">Complete page 6/7 of DT booklet. </w:t>
            </w:r>
          </w:p>
          <w:p w14:paraId="51D0E79F" w14:textId="77777777" w:rsidR="006900BB" w:rsidRPr="006900BB" w:rsidRDefault="006900BB" w:rsidP="00C66195">
            <w:pPr>
              <w:rPr>
                <w:rFonts w:ascii="Verdana" w:eastAsia="Arial" w:hAnsi="Verdana"/>
                <w:sz w:val="20"/>
                <w:szCs w:val="20"/>
              </w:rPr>
            </w:pPr>
          </w:p>
        </w:tc>
        <w:tc>
          <w:tcPr>
            <w:tcW w:w="2436" w:type="dxa"/>
          </w:tcPr>
          <w:p w14:paraId="5652B094"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create a stencil block.</w:t>
            </w:r>
          </w:p>
          <w:p w14:paraId="3D4CF43C" w14:textId="77777777" w:rsidR="006900BB" w:rsidRPr="006900BB" w:rsidRDefault="006900BB" w:rsidP="00C66195">
            <w:pPr>
              <w:pStyle w:val="ListParagraph"/>
              <w:ind w:left="0"/>
              <w:rPr>
                <w:rFonts w:ascii="Verdana" w:hAnsi="Verdana"/>
                <w:sz w:val="20"/>
                <w:szCs w:val="20"/>
              </w:rPr>
            </w:pPr>
          </w:p>
          <w:p w14:paraId="4C426CCD"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use a range of art materials.</w:t>
            </w:r>
          </w:p>
          <w:p w14:paraId="2B54C77F" w14:textId="77777777" w:rsidR="006900BB" w:rsidRPr="006900BB" w:rsidRDefault="006900BB" w:rsidP="00C66195">
            <w:pPr>
              <w:pStyle w:val="ListParagraph"/>
              <w:ind w:left="0"/>
              <w:rPr>
                <w:rFonts w:ascii="Verdana" w:hAnsi="Verdana"/>
                <w:sz w:val="20"/>
                <w:szCs w:val="20"/>
              </w:rPr>
            </w:pPr>
          </w:p>
          <w:p w14:paraId="6E761080" w14:textId="77777777" w:rsidR="006900BB" w:rsidRPr="006900BB" w:rsidRDefault="006900BB" w:rsidP="00C66195">
            <w:pPr>
              <w:rPr>
                <w:rFonts w:ascii="Verdana" w:eastAsia="Arial" w:hAnsi="Verdana"/>
                <w:sz w:val="20"/>
                <w:szCs w:val="20"/>
              </w:rPr>
            </w:pPr>
            <w:r w:rsidRPr="006900BB">
              <w:rPr>
                <w:rFonts w:ascii="Verdana" w:hAnsi="Verdana"/>
                <w:sz w:val="20"/>
                <w:szCs w:val="20"/>
              </w:rPr>
              <w:t>I can create a repeating pattern to mimic William Morris’ work.</w:t>
            </w:r>
          </w:p>
        </w:tc>
      </w:tr>
      <w:tr w:rsidR="006900BB" w:rsidRPr="00D136DB" w14:paraId="2076F48A" w14:textId="77777777" w:rsidTr="00C66195">
        <w:tc>
          <w:tcPr>
            <w:tcW w:w="4248" w:type="dxa"/>
          </w:tcPr>
          <w:p w14:paraId="0FD340DD" w14:textId="77777777" w:rsidR="006900BB" w:rsidRPr="006900BB" w:rsidRDefault="006900BB" w:rsidP="00C66195">
            <w:pPr>
              <w:rPr>
                <w:rFonts w:ascii="Verdana" w:hAnsi="Verdana"/>
                <w:sz w:val="20"/>
                <w:szCs w:val="20"/>
              </w:rPr>
            </w:pPr>
            <w:r w:rsidRPr="006900BB">
              <w:rPr>
                <w:rFonts w:ascii="Verdana" w:hAnsi="Verdana"/>
                <w:sz w:val="20"/>
                <w:szCs w:val="20"/>
              </w:rPr>
              <w:lastRenderedPageBreak/>
              <w:t>Lesson 4-</w:t>
            </w:r>
          </w:p>
          <w:p w14:paraId="366C1F2D" w14:textId="77777777" w:rsidR="006900BB" w:rsidRPr="006900BB" w:rsidRDefault="006900BB" w:rsidP="00C66195">
            <w:pPr>
              <w:rPr>
                <w:rFonts w:ascii="Verdana" w:hAnsi="Verdana"/>
                <w:sz w:val="20"/>
                <w:szCs w:val="20"/>
              </w:rPr>
            </w:pPr>
            <w:r w:rsidRPr="006900BB">
              <w:rPr>
                <w:rFonts w:ascii="Verdana" w:hAnsi="Verdana"/>
                <w:sz w:val="20"/>
                <w:szCs w:val="20"/>
              </w:rPr>
              <w:t xml:space="preserve">To know how to design and my own Victorian </w:t>
            </w:r>
            <w:proofErr w:type="gramStart"/>
            <w:r w:rsidRPr="006900BB">
              <w:rPr>
                <w:rFonts w:ascii="Verdana" w:hAnsi="Verdana"/>
                <w:sz w:val="20"/>
                <w:szCs w:val="20"/>
              </w:rPr>
              <w:t>toy?</w:t>
            </w:r>
            <w:proofErr w:type="gramEnd"/>
          </w:p>
          <w:p w14:paraId="6CF4C05C" w14:textId="77777777" w:rsidR="006900BB" w:rsidRPr="006900BB" w:rsidRDefault="006900BB" w:rsidP="00C66195">
            <w:pPr>
              <w:rPr>
                <w:rFonts w:ascii="Verdana" w:eastAsia="Arial" w:hAnsi="Verdana"/>
                <w:sz w:val="20"/>
                <w:szCs w:val="20"/>
              </w:rPr>
            </w:pPr>
          </w:p>
        </w:tc>
        <w:tc>
          <w:tcPr>
            <w:tcW w:w="8930" w:type="dxa"/>
            <w:gridSpan w:val="2"/>
          </w:tcPr>
          <w:p w14:paraId="04848069" w14:textId="77777777" w:rsidR="006900BB" w:rsidRPr="006900BB" w:rsidRDefault="006900BB" w:rsidP="00C66195">
            <w:pPr>
              <w:rPr>
                <w:rFonts w:ascii="Verdana" w:hAnsi="Verdana"/>
                <w:sz w:val="20"/>
                <w:szCs w:val="20"/>
              </w:rPr>
            </w:pPr>
            <w:r w:rsidRPr="006900BB">
              <w:rPr>
                <w:rFonts w:ascii="Verdana" w:eastAsia="Arial" w:hAnsi="Verdana"/>
                <w:noProof/>
                <w:sz w:val="20"/>
                <w:szCs w:val="20"/>
              </w:rPr>
              <w:drawing>
                <wp:anchor distT="0" distB="0" distL="114300" distR="114300" simplePos="0" relativeHeight="251675648" behindDoc="0" locked="0" layoutInCell="1" allowOverlap="1" wp14:anchorId="58675F16" wp14:editId="6B6EB0D5">
                  <wp:simplePos x="0" y="0"/>
                  <wp:positionH relativeFrom="column">
                    <wp:posOffset>3808371</wp:posOffset>
                  </wp:positionH>
                  <wp:positionV relativeFrom="paragraph">
                    <wp:posOffset>303</wp:posOffset>
                  </wp:positionV>
                  <wp:extent cx="1790700" cy="24009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0700" cy="2400935"/>
                          </a:xfrm>
                          <a:prstGeom prst="rect">
                            <a:avLst/>
                          </a:prstGeom>
                        </pic:spPr>
                      </pic:pic>
                    </a:graphicData>
                  </a:graphic>
                  <wp14:sizeRelH relativeFrom="margin">
                    <wp14:pctWidth>0</wp14:pctWidth>
                  </wp14:sizeRelH>
                  <wp14:sizeRelV relativeFrom="margin">
                    <wp14:pctHeight>0</wp14:pctHeight>
                  </wp14:sizeRelV>
                </wp:anchor>
              </w:drawing>
            </w:r>
            <w:r w:rsidRPr="006900BB">
              <w:rPr>
                <w:rFonts w:ascii="Verdana" w:hAnsi="Verdana"/>
                <w:sz w:val="20"/>
                <w:szCs w:val="20"/>
              </w:rPr>
              <w:t>Recap what the children created in previous lesson. What moving part did you make? Who are they for? How are you going to make them?</w:t>
            </w:r>
          </w:p>
          <w:p w14:paraId="6A3F00B4" w14:textId="77777777" w:rsidR="006900BB" w:rsidRPr="006900BB" w:rsidRDefault="006900BB" w:rsidP="00C66195">
            <w:pPr>
              <w:rPr>
                <w:rFonts w:ascii="Verdana" w:hAnsi="Verdana"/>
                <w:sz w:val="20"/>
                <w:szCs w:val="20"/>
              </w:rPr>
            </w:pPr>
            <w:r w:rsidRPr="006900BB">
              <w:rPr>
                <w:rFonts w:ascii="Verdana" w:hAnsi="Verdana"/>
                <w:sz w:val="20"/>
                <w:szCs w:val="20"/>
              </w:rPr>
              <w:t xml:space="preserve">Where are you going to incorporate WMs work? </w:t>
            </w:r>
          </w:p>
          <w:p w14:paraId="0E0ADAF3" w14:textId="77777777" w:rsidR="006900BB" w:rsidRPr="006900BB" w:rsidRDefault="006900BB" w:rsidP="00C66195">
            <w:pPr>
              <w:rPr>
                <w:rFonts w:ascii="Verdana" w:hAnsi="Verdana"/>
                <w:sz w:val="20"/>
                <w:szCs w:val="20"/>
              </w:rPr>
            </w:pPr>
          </w:p>
          <w:p w14:paraId="517E62C9" w14:textId="77777777" w:rsidR="006900BB" w:rsidRPr="006900BB" w:rsidRDefault="006900BB" w:rsidP="00C66195">
            <w:pPr>
              <w:rPr>
                <w:rFonts w:ascii="Verdana" w:hAnsi="Verdana"/>
                <w:sz w:val="20"/>
                <w:szCs w:val="20"/>
              </w:rPr>
            </w:pPr>
            <w:r w:rsidRPr="006900BB">
              <w:rPr>
                <w:rFonts w:ascii="Verdana" w:hAnsi="Verdana"/>
                <w:sz w:val="20"/>
                <w:szCs w:val="20"/>
              </w:rPr>
              <w:t>Explain that today children are going to use their design from their DT booklets to make their toy using the materials.</w:t>
            </w:r>
          </w:p>
          <w:p w14:paraId="78A08FEF" w14:textId="77777777" w:rsidR="006900BB" w:rsidRPr="006900BB" w:rsidRDefault="006900BB" w:rsidP="00C66195">
            <w:pPr>
              <w:rPr>
                <w:rFonts w:ascii="Verdana" w:hAnsi="Verdana"/>
                <w:sz w:val="20"/>
                <w:szCs w:val="20"/>
              </w:rPr>
            </w:pPr>
          </w:p>
          <w:p w14:paraId="42BEB8A3" w14:textId="77777777" w:rsidR="006900BB" w:rsidRPr="006900BB" w:rsidRDefault="006900BB" w:rsidP="00C66195">
            <w:pPr>
              <w:rPr>
                <w:rFonts w:ascii="Verdana" w:hAnsi="Verdana"/>
                <w:sz w:val="20"/>
                <w:szCs w:val="20"/>
              </w:rPr>
            </w:pPr>
            <w:r w:rsidRPr="006900BB">
              <w:rPr>
                <w:rFonts w:ascii="Verdana" w:hAnsi="Verdana"/>
                <w:sz w:val="20"/>
                <w:szCs w:val="20"/>
              </w:rPr>
              <w:t>Show children the different materials that they could use and model demo how to use them to make a rough idea of a toy. Show them how to use felt tip pens/crayons/paint to decorate them.</w:t>
            </w:r>
          </w:p>
          <w:p w14:paraId="29BE25F3" w14:textId="77777777" w:rsidR="006900BB" w:rsidRPr="006900BB" w:rsidRDefault="006900BB" w:rsidP="00C66195">
            <w:pPr>
              <w:rPr>
                <w:rFonts w:ascii="Verdana" w:hAnsi="Verdana"/>
                <w:sz w:val="20"/>
                <w:szCs w:val="20"/>
              </w:rPr>
            </w:pPr>
          </w:p>
          <w:p w14:paraId="7EC2A1DB" w14:textId="77777777" w:rsidR="006900BB" w:rsidRPr="006900BB" w:rsidRDefault="006900BB" w:rsidP="00C66195">
            <w:pPr>
              <w:rPr>
                <w:rFonts w:ascii="Verdana" w:hAnsi="Verdana"/>
                <w:sz w:val="20"/>
                <w:szCs w:val="20"/>
              </w:rPr>
            </w:pPr>
            <w:r w:rsidRPr="006900BB">
              <w:rPr>
                <w:rFonts w:ascii="Verdana" w:hAnsi="Verdana"/>
                <w:sz w:val="20"/>
                <w:szCs w:val="20"/>
              </w:rPr>
              <w:t xml:space="preserve">Complete page 9 of DT booklet. </w:t>
            </w:r>
          </w:p>
          <w:p w14:paraId="0BC852CF" w14:textId="77777777" w:rsidR="006900BB" w:rsidRPr="006900BB" w:rsidRDefault="006900BB" w:rsidP="00C66195">
            <w:pPr>
              <w:rPr>
                <w:rFonts w:ascii="Verdana" w:hAnsi="Verdana"/>
                <w:sz w:val="20"/>
                <w:szCs w:val="20"/>
              </w:rPr>
            </w:pPr>
          </w:p>
          <w:p w14:paraId="1F1D999B" w14:textId="77777777" w:rsidR="006900BB" w:rsidRPr="006900BB" w:rsidRDefault="006900BB" w:rsidP="00C66195">
            <w:pPr>
              <w:rPr>
                <w:rFonts w:ascii="Verdana" w:eastAsia="Arial" w:hAnsi="Verdana"/>
                <w:sz w:val="20"/>
                <w:szCs w:val="20"/>
              </w:rPr>
            </w:pPr>
          </w:p>
        </w:tc>
        <w:tc>
          <w:tcPr>
            <w:tcW w:w="2436" w:type="dxa"/>
          </w:tcPr>
          <w:p w14:paraId="4D9A90F2"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 xml:space="preserve">I can design my own Victorian toy/game. </w:t>
            </w:r>
          </w:p>
          <w:p w14:paraId="3DB77240" w14:textId="77777777" w:rsidR="006900BB" w:rsidRPr="006900BB" w:rsidRDefault="006900BB" w:rsidP="00C66195">
            <w:pPr>
              <w:pStyle w:val="ListParagraph"/>
              <w:ind w:left="0"/>
              <w:rPr>
                <w:rFonts w:ascii="Verdana" w:hAnsi="Verdana"/>
                <w:sz w:val="20"/>
                <w:szCs w:val="20"/>
              </w:rPr>
            </w:pPr>
          </w:p>
          <w:p w14:paraId="41A6CF07"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combine a range of materials to make my own Victorian toy/game.</w:t>
            </w:r>
          </w:p>
          <w:p w14:paraId="376107DA" w14:textId="77777777" w:rsidR="006900BB" w:rsidRPr="006900BB" w:rsidRDefault="006900BB" w:rsidP="00C66195">
            <w:pPr>
              <w:rPr>
                <w:rFonts w:ascii="Verdana" w:eastAsia="Arial" w:hAnsi="Verdana"/>
                <w:sz w:val="20"/>
                <w:szCs w:val="20"/>
              </w:rPr>
            </w:pPr>
          </w:p>
        </w:tc>
      </w:tr>
      <w:tr w:rsidR="006900BB" w:rsidRPr="00D136DB" w14:paraId="0F27BF39" w14:textId="77777777" w:rsidTr="00C66195">
        <w:tc>
          <w:tcPr>
            <w:tcW w:w="4248" w:type="dxa"/>
          </w:tcPr>
          <w:p w14:paraId="0E900A68" w14:textId="77777777" w:rsidR="006900BB" w:rsidRPr="006900BB" w:rsidRDefault="006900BB" w:rsidP="00C66195">
            <w:pPr>
              <w:rPr>
                <w:rFonts w:ascii="Verdana" w:hAnsi="Verdana"/>
                <w:sz w:val="20"/>
                <w:szCs w:val="20"/>
              </w:rPr>
            </w:pPr>
            <w:r w:rsidRPr="006900BB">
              <w:rPr>
                <w:rFonts w:ascii="Verdana" w:hAnsi="Verdana"/>
                <w:sz w:val="20"/>
                <w:szCs w:val="20"/>
              </w:rPr>
              <w:t>Lesson 5-</w:t>
            </w:r>
          </w:p>
          <w:p w14:paraId="46EBFB11" w14:textId="77777777" w:rsidR="006900BB" w:rsidRPr="006900BB" w:rsidRDefault="006900BB" w:rsidP="00C66195">
            <w:pPr>
              <w:rPr>
                <w:rFonts w:ascii="Verdana" w:hAnsi="Verdana"/>
                <w:sz w:val="20"/>
                <w:szCs w:val="20"/>
              </w:rPr>
            </w:pPr>
            <w:r w:rsidRPr="006900BB">
              <w:rPr>
                <w:rFonts w:ascii="Verdana" w:hAnsi="Verdana"/>
                <w:sz w:val="20"/>
                <w:szCs w:val="20"/>
              </w:rPr>
              <w:t>To know how to design and make my own Victorian toy?</w:t>
            </w:r>
          </w:p>
          <w:p w14:paraId="660B995C" w14:textId="77777777" w:rsidR="006900BB" w:rsidRPr="006900BB" w:rsidRDefault="006900BB" w:rsidP="00C66195">
            <w:pPr>
              <w:rPr>
                <w:rFonts w:ascii="Verdana" w:eastAsia="Arial" w:hAnsi="Verdana"/>
                <w:sz w:val="20"/>
                <w:szCs w:val="20"/>
              </w:rPr>
            </w:pPr>
          </w:p>
        </w:tc>
        <w:tc>
          <w:tcPr>
            <w:tcW w:w="8930" w:type="dxa"/>
            <w:gridSpan w:val="2"/>
          </w:tcPr>
          <w:p w14:paraId="6607449F" w14:textId="77777777" w:rsidR="006900BB" w:rsidRPr="006900BB" w:rsidRDefault="006900BB" w:rsidP="00C66195">
            <w:pPr>
              <w:rPr>
                <w:rFonts w:ascii="Verdana" w:hAnsi="Verdana"/>
                <w:sz w:val="20"/>
                <w:szCs w:val="20"/>
              </w:rPr>
            </w:pPr>
            <w:r w:rsidRPr="006900BB">
              <w:rPr>
                <w:rFonts w:ascii="Verdana" w:hAnsi="Verdana"/>
                <w:sz w:val="20"/>
                <w:szCs w:val="20"/>
              </w:rPr>
              <w:t xml:space="preserve">Recap what the children created in previous lesson of their </w:t>
            </w:r>
            <w:proofErr w:type="gramStart"/>
            <w:r w:rsidRPr="006900BB">
              <w:rPr>
                <w:rFonts w:ascii="Verdana" w:hAnsi="Verdana"/>
                <w:sz w:val="20"/>
                <w:szCs w:val="20"/>
              </w:rPr>
              <w:t>step by step</w:t>
            </w:r>
            <w:proofErr w:type="gramEnd"/>
            <w:r w:rsidRPr="006900BB">
              <w:rPr>
                <w:rFonts w:ascii="Verdana" w:hAnsi="Verdana"/>
                <w:sz w:val="20"/>
                <w:szCs w:val="20"/>
              </w:rPr>
              <w:t xml:space="preserve"> design progress.</w:t>
            </w:r>
          </w:p>
          <w:p w14:paraId="3FE07EAC" w14:textId="77777777" w:rsidR="006900BB" w:rsidRPr="006900BB" w:rsidRDefault="006900BB" w:rsidP="00C66195">
            <w:pPr>
              <w:rPr>
                <w:rFonts w:ascii="Verdana" w:hAnsi="Verdana"/>
                <w:sz w:val="20"/>
                <w:szCs w:val="20"/>
              </w:rPr>
            </w:pPr>
            <w:r w:rsidRPr="006900BB">
              <w:rPr>
                <w:rFonts w:ascii="Verdana" w:hAnsi="Verdana"/>
                <w:sz w:val="20"/>
                <w:szCs w:val="20"/>
              </w:rPr>
              <w:t>Explain that today children are going to use their design from their DT booklets to make their dolls house room using the materials.</w:t>
            </w:r>
          </w:p>
          <w:p w14:paraId="22687071" w14:textId="77777777" w:rsidR="006900BB" w:rsidRPr="006900BB" w:rsidRDefault="006900BB" w:rsidP="00C66195">
            <w:pPr>
              <w:rPr>
                <w:rFonts w:ascii="Verdana" w:hAnsi="Verdana"/>
                <w:sz w:val="20"/>
                <w:szCs w:val="20"/>
              </w:rPr>
            </w:pPr>
            <w:r w:rsidRPr="006900BB">
              <w:rPr>
                <w:rFonts w:ascii="Verdana" w:hAnsi="Verdana"/>
                <w:sz w:val="20"/>
                <w:szCs w:val="20"/>
              </w:rPr>
              <w:t>Show children the different materials that they could use and model demo how to use them to make a rough idea of a toys.</w:t>
            </w:r>
          </w:p>
          <w:p w14:paraId="1BAE5E5E" w14:textId="77777777" w:rsidR="006900BB" w:rsidRPr="006900BB" w:rsidRDefault="006900BB" w:rsidP="00C66195">
            <w:pPr>
              <w:rPr>
                <w:rFonts w:ascii="Verdana" w:eastAsia="Arial" w:hAnsi="Verdana"/>
                <w:sz w:val="20"/>
                <w:szCs w:val="20"/>
              </w:rPr>
            </w:pPr>
          </w:p>
          <w:p w14:paraId="0B670249" w14:textId="77777777" w:rsidR="006900BB" w:rsidRPr="006900BB" w:rsidRDefault="006900BB" w:rsidP="00C66195">
            <w:pPr>
              <w:rPr>
                <w:rFonts w:ascii="Verdana" w:eastAsia="Arial" w:hAnsi="Verdana"/>
                <w:sz w:val="20"/>
                <w:szCs w:val="20"/>
              </w:rPr>
            </w:pPr>
            <w:r w:rsidRPr="006900BB">
              <w:rPr>
                <w:rFonts w:ascii="Verdana" w:eastAsia="Arial" w:hAnsi="Verdana"/>
                <w:sz w:val="20"/>
                <w:szCs w:val="20"/>
              </w:rPr>
              <w:t xml:space="preserve">Photos of children with the designs to be taken for DT booklet page 11. </w:t>
            </w:r>
          </w:p>
        </w:tc>
        <w:tc>
          <w:tcPr>
            <w:tcW w:w="2436" w:type="dxa"/>
          </w:tcPr>
          <w:p w14:paraId="09CF5E99"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 xml:space="preserve">I can design my own Victorian toy/game. </w:t>
            </w:r>
          </w:p>
          <w:p w14:paraId="736CD045" w14:textId="77777777" w:rsidR="006900BB" w:rsidRPr="006900BB" w:rsidRDefault="006900BB" w:rsidP="00C66195">
            <w:pPr>
              <w:pStyle w:val="ListParagraph"/>
              <w:ind w:left="0"/>
              <w:rPr>
                <w:rFonts w:ascii="Verdana" w:hAnsi="Verdana"/>
                <w:sz w:val="20"/>
                <w:szCs w:val="20"/>
              </w:rPr>
            </w:pPr>
          </w:p>
          <w:p w14:paraId="307EEC37"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combine a range of materials to make my own Victorian dolls house room.</w:t>
            </w:r>
          </w:p>
          <w:p w14:paraId="1038CB48" w14:textId="77777777" w:rsidR="006900BB" w:rsidRPr="006900BB" w:rsidRDefault="006900BB" w:rsidP="00C66195">
            <w:pPr>
              <w:pStyle w:val="ListParagraph"/>
              <w:ind w:left="0"/>
              <w:rPr>
                <w:rFonts w:ascii="Verdana" w:hAnsi="Verdana"/>
                <w:sz w:val="20"/>
                <w:szCs w:val="20"/>
              </w:rPr>
            </w:pPr>
          </w:p>
          <w:p w14:paraId="6DDB3FB4" w14:textId="77777777" w:rsidR="006900BB" w:rsidRPr="006900BB" w:rsidRDefault="006900BB" w:rsidP="00C66195">
            <w:pPr>
              <w:pStyle w:val="ListParagraph"/>
              <w:ind w:left="0"/>
              <w:rPr>
                <w:rFonts w:ascii="Verdana" w:hAnsi="Verdana"/>
                <w:sz w:val="20"/>
                <w:szCs w:val="20"/>
              </w:rPr>
            </w:pPr>
          </w:p>
        </w:tc>
      </w:tr>
      <w:tr w:rsidR="006900BB" w14:paraId="3F273A58" w14:textId="77777777" w:rsidTr="00C66195">
        <w:tc>
          <w:tcPr>
            <w:tcW w:w="4248" w:type="dxa"/>
            <w:tcBorders>
              <w:top w:val="single" w:sz="4" w:space="0" w:color="000000"/>
              <w:left w:val="single" w:sz="4" w:space="0" w:color="000000"/>
              <w:bottom w:val="single" w:sz="4" w:space="0" w:color="000000"/>
              <w:right w:val="single" w:sz="4" w:space="0" w:color="000000"/>
            </w:tcBorders>
          </w:tcPr>
          <w:p w14:paraId="02DFB7AA" w14:textId="77777777" w:rsidR="006900BB" w:rsidRPr="006900BB" w:rsidRDefault="006900BB" w:rsidP="00C66195">
            <w:pPr>
              <w:rPr>
                <w:rFonts w:ascii="Verdana" w:hAnsi="Verdana"/>
                <w:sz w:val="20"/>
                <w:szCs w:val="20"/>
              </w:rPr>
            </w:pPr>
            <w:r w:rsidRPr="006900BB">
              <w:rPr>
                <w:rFonts w:ascii="Verdana" w:hAnsi="Verdana"/>
                <w:sz w:val="20"/>
                <w:szCs w:val="20"/>
              </w:rPr>
              <w:t>Lesson 6-</w:t>
            </w:r>
          </w:p>
          <w:p w14:paraId="5B95B2F2" w14:textId="77777777" w:rsidR="006900BB" w:rsidRPr="006900BB" w:rsidRDefault="006900BB" w:rsidP="00C66195">
            <w:pPr>
              <w:rPr>
                <w:rFonts w:ascii="Verdana" w:hAnsi="Verdana"/>
                <w:sz w:val="20"/>
                <w:szCs w:val="20"/>
              </w:rPr>
            </w:pPr>
            <w:r w:rsidRPr="006900BB">
              <w:rPr>
                <w:rFonts w:ascii="Verdana" w:hAnsi="Verdana"/>
                <w:sz w:val="20"/>
                <w:szCs w:val="20"/>
              </w:rPr>
              <w:t xml:space="preserve">To know how to evaluate your own Victorian </w:t>
            </w:r>
            <w:proofErr w:type="gramStart"/>
            <w:r w:rsidRPr="006900BB">
              <w:rPr>
                <w:rFonts w:ascii="Verdana" w:hAnsi="Verdana"/>
                <w:sz w:val="20"/>
                <w:szCs w:val="20"/>
              </w:rPr>
              <w:t>toy?</w:t>
            </w:r>
            <w:proofErr w:type="gramEnd"/>
          </w:p>
          <w:p w14:paraId="18FEE4FB" w14:textId="77777777" w:rsidR="006900BB" w:rsidRPr="006900BB" w:rsidRDefault="006900BB" w:rsidP="00C66195">
            <w:pPr>
              <w:rPr>
                <w:rFonts w:ascii="Verdana" w:hAnsi="Verdana"/>
                <w:b/>
                <w:sz w:val="20"/>
                <w:szCs w:val="20"/>
              </w:rPr>
            </w:pPr>
          </w:p>
        </w:tc>
        <w:tc>
          <w:tcPr>
            <w:tcW w:w="8930" w:type="dxa"/>
            <w:gridSpan w:val="2"/>
            <w:tcBorders>
              <w:top w:val="single" w:sz="4" w:space="0" w:color="000000"/>
              <w:left w:val="single" w:sz="4" w:space="0" w:color="000000"/>
              <w:bottom w:val="single" w:sz="4" w:space="0" w:color="000000"/>
              <w:right w:val="single" w:sz="4" w:space="0" w:color="000000"/>
            </w:tcBorders>
          </w:tcPr>
          <w:p w14:paraId="05A32D5B" w14:textId="77777777" w:rsidR="006900BB" w:rsidRPr="006900BB" w:rsidRDefault="006900BB" w:rsidP="00C66195">
            <w:pPr>
              <w:rPr>
                <w:rFonts w:ascii="Verdana" w:hAnsi="Verdana"/>
                <w:sz w:val="20"/>
                <w:szCs w:val="20"/>
              </w:rPr>
            </w:pPr>
            <w:r w:rsidRPr="006900BB">
              <w:rPr>
                <w:rFonts w:ascii="Verdana" w:hAnsi="Verdana"/>
                <w:noProof/>
                <w:sz w:val="20"/>
                <w:szCs w:val="20"/>
              </w:rPr>
              <w:drawing>
                <wp:anchor distT="0" distB="0" distL="114300" distR="114300" simplePos="0" relativeHeight="251674624" behindDoc="0" locked="0" layoutInCell="1" allowOverlap="1" wp14:anchorId="73CBA2E8" wp14:editId="47FDB752">
                  <wp:simplePos x="0" y="0"/>
                  <wp:positionH relativeFrom="column">
                    <wp:posOffset>4043127</wp:posOffset>
                  </wp:positionH>
                  <wp:positionV relativeFrom="paragraph">
                    <wp:posOffset>580</wp:posOffset>
                  </wp:positionV>
                  <wp:extent cx="1533559" cy="2069728"/>
                  <wp:effectExtent l="0" t="0" r="0" b="6985"/>
                  <wp:wrapSquare wrapText="bothSides"/>
                  <wp:docPr id="240611943" name="Picture 24061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3559" cy="2069728"/>
                          </a:xfrm>
                          <a:prstGeom prst="rect">
                            <a:avLst/>
                          </a:prstGeom>
                        </pic:spPr>
                      </pic:pic>
                    </a:graphicData>
                  </a:graphic>
                </wp:anchor>
              </w:drawing>
            </w:r>
            <w:r w:rsidRPr="006900BB">
              <w:rPr>
                <w:rFonts w:ascii="Verdana" w:hAnsi="Verdana"/>
                <w:sz w:val="20"/>
                <w:szCs w:val="20"/>
              </w:rPr>
              <w:t xml:space="preserve">Children to show their finished designs to peers and get feedback. </w:t>
            </w:r>
          </w:p>
          <w:p w14:paraId="600FAA10" w14:textId="77777777" w:rsidR="006900BB" w:rsidRPr="006900BB" w:rsidRDefault="006900BB" w:rsidP="00C66195">
            <w:pPr>
              <w:rPr>
                <w:rFonts w:ascii="Verdana" w:hAnsi="Verdana"/>
                <w:sz w:val="20"/>
                <w:szCs w:val="20"/>
              </w:rPr>
            </w:pPr>
            <w:r w:rsidRPr="006900BB">
              <w:rPr>
                <w:rFonts w:ascii="Verdana" w:hAnsi="Verdana"/>
                <w:sz w:val="20"/>
                <w:szCs w:val="20"/>
              </w:rPr>
              <w:t>What toys/games did you make? Who are they for? How are you going to make them?</w:t>
            </w:r>
          </w:p>
          <w:p w14:paraId="53FC15E2" w14:textId="77777777" w:rsidR="006900BB" w:rsidRPr="006900BB" w:rsidRDefault="006900BB" w:rsidP="00C66195">
            <w:pPr>
              <w:rPr>
                <w:rFonts w:ascii="Verdana" w:hAnsi="Verdana"/>
                <w:sz w:val="20"/>
                <w:szCs w:val="20"/>
              </w:rPr>
            </w:pPr>
          </w:p>
          <w:p w14:paraId="08E0526D" w14:textId="77777777" w:rsidR="006900BB" w:rsidRPr="006900BB" w:rsidRDefault="006900BB" w:rsidP="00C66195">
            <w:pPr>
              <w:rPr>
                <w:rFonts w:ascii="Verdana" w:hAnsi="Verdana"/>
                <w:sz w:val="20"/>
                <w:szCs w:val="20"/>
              </w:rPr>
            </w:pPr>
            <w:r w:rsidRPr="006900BB">
              <w:rPr>
                <w:rFonts w:ascii="Verdana" w:hAnsi="Verdana"/>
                <w:sz w:val="20"/>
                <w:szCs w:val="20"/>
              </w:rPr>
              <w:t xml:space="preserve">Complete page 13 of DT booklet. </w:t>
            </w:r>
          </w:p>
          <w:p w14:paraId="20C6D27A" w14:textId="77777777" w:rsidR="006900BB" w:rsidRPr="006900BB" w:rsidRDefault="006900BB" w:rsidP="00C66195">
            <w:pPr>
              <w:rPr>
                <w:rFonts w:ascii="Verdana" w:hAnsi="Verdana"/>
                <w:sz w:val="20"/>
                <w:szCs w:val="20"/>
              </w:rPr>
            </w:pPr>
          </w:p>
          <w:p w14:paraId="0685529D" w14:textId="77777777" w:rsidR="006900BB" w:rsidRPr="006900BB" w:rsidRDefault="006900BB" w:rsidP="00C66195">
            <w:pPr>
              <w:rPr>
                <w:rFonts w:ascii="Verdana" w:hAnsi="Verdana"/>
                <w:sz w:val="20"/>
                <w:szCs w:val="20"/>
              </w:rPr>
            </w:pPr>
          </w:p>
        </w:tc>
        <w:tc>
          <w:tcPr>
            <w:tcW w:w="2436" w:type="dxa"/>
            <w:tcBorders>
              <w:top w:val="single" w:sz="4" w:space="0" w:color="000000"/>
              <w:left w:val="single" w:sz="4" w:space="0" w:color="000000"/>
              <w:bottom w:val="single" w:sz="4" w:space="0" w:color="000000"/>
              <w:right w:val="single" w:sz="4" w:space="0" w:color="000000"/>
            </w:tcBorders>
          </w:tcPr>
          <w:p w14:paraId="43BEFEAB" w14:textId="77777777" w:rsidR="006900BB" w:rsidRPr="006900BB" w:rsidRDefault="006900BB" w:rsidP="00C66195">
            <w:pPr>
              <w:pStyle w:val="ListParagraph"/>
              <w:ind w:left="0"/>
              <w:rPr>
                <w:rFonts w:ascii="Verdana" w:hAnsi="Verdana"/>
                <w:sz w:val="20"/>
                <w:szCs w:val="20"/>
              </w:rPr>
            </w:pPr>
            <w:r w:rsidRPr="006900BB">
              <w:rPr>
                <w:rFonts w:ascii="Verdana" w:hAnsi="Verdana"/>
                <w:sz w:val="20"/>
                <w:szCs w:val="20"/>
              </w:rPr>
              <w:t>I can evaluate my finished product.</w:t>
            </w:r>
          </w:p>
          <w:p w14:paraId="113CB15A" w14:textId="77777777" w:rsidR="006900BB" w:rsidRPr="006900BB" w:rsidRDefault="006900BB" w:rsidP="00C66195">
            <w:pPr>
              <w:pStyle w:val="ListParagraph"/>
              <w:ind w:left="0"/>
              <w:rPr>
                <w:rFonts w:ascii="Verdana" w:hAnsi="Verdana"/>
                <w:sz w:val="20"/>
                <w:szCs w:val="20"/>
              </w:rPr>
            </w:pPr>
          </w:p>
          <w:p w14:paraId="606C8B42" w14:textId="77777777" w:rsidR="006900BB" w:rsidRPr="006900BB" w:rsidRDefault="006900BB" w:rsidP="00C66195">
            <w:pPr>
              <w:pStyle w:val="ListParagraph"/>
              <w:ind w:left="0"/>
              <w:rPr>
                <w:rFonts w:ascii="Verdana" w:hAnsi="Verdana"/>
                <w:sz w:val="20"/>
                <w:szCs w:val="20"/>
              </w:rPr>
            </w:pPr>
          </w:p>
        </w:tc>
      </w:tr>
    </w:tbl>
    <w:p w14:paraId="6EEB1115" w14:textId="77777777" w:rsidR="006D2A73" w:rsidRDefault="00807D98">
      <w:pPr>
        <w:rPr>
          <w:rFonts w:ascii="Calibri" w:eastAsia="Calibri" w:hAnsi="Calibri" w:cs="Calibri"/>
          <w:sz w:val="24"/>
        </w:rPr>
      </w:pPr>
      <w:r>
        <w:rPr>
          <w:noProof/>
        </w:rPr>
        <mc:AlternateContent>
          <mc:Choice Requires="wps">
            <w:drawing>
              <wp:anchor distT="0" distB="0" distL="114300" distR="114300" simplePos="0" relativeHeight="251660288" behindDoc="0" locked="0" layoutInCell="1" hidden="0" allowOverlap="1" wp14:anchorId="3E23E80C" wp14:editId="0289FC5D">
                <wp:simplePos x="0" y="0"/>
                <wp:positionH relativeFrom="column">
                  <wp:posOffset>50801</wp:posOffset>
                </wp:positionH>
                <wp:positionV relativeFrom="paragraph">
                  <wp:posOffset>12700</wp:posOffset>
                </wp:positionV>
                <wp:extent cx="0" cy="25400"/>
                <wp:effectExtent l="0" t="0" r="0" b="0"/>
                <wp:wrapNone/>
                <wp:docPr id="15" name="Straight Arrow Connector 15"/>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50801</wp:posOffset>
                </wp:positionH>
                <wp:positionV relativeFrom="paragraph">
                  <wp:posOffset>12700</wp:posOffset>
                </wp:positionV>
                <wp:extent cx="0" cy="25400"/>
                <wp:effectExtent b="0" l="0" r="0" t="0"/>
                <wp:wrapNone/>
                <wp:docPr id="15"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p>
    <w:p w14:paraId="115FA89F" w14:textId="77777777" w:rsidR="006D2A73" w:rsidRDefault="006D2A73"/>
    <w:p w14:paraId="789592F4" w14:textId="77777777" w:rsidR="006900BB" w:rsidRDefault="006900BB"/>
    <w:p w14:paraId="5F49A7E7" w14:textId="77777777" w:rsidR="006900BB" w:rsidRDefault="006900BB"/>
    <w:p w14:paraId="5658A2C9" w14:textId="77777777" w:rsidR="006900BB" w:rsidRDefault="006900BB"/>
    <w:p w14:paraId="77B64675" w14:textId="77777777" w:rsidR="006900BB" w:rsidRDefault="006900BB"/>
    <w:p w14:paraId="445790D0" w14:textId="77777777" w:rsidR="006900BB" w:rsidRDefault="006900BB"/>
    <w:p w14:paraId="40ABC4CE" w14:textId="77777777" w:rsidR="006900BB" w:rsidRDefault="006900BB"/>
    <w:p w14:paraId="4B53AA39" w14:textId="77777777" w:rsidR="006900BB" w:rsidRDefault="006900BB"/>
    <w:p w14:paraId="608C7C87" w14:textId="77777777" w:rsidR="006900BB" w:rsidRDefault="006900BB"/>
    <w:p w14:paraId="69660B60" w14:textId="77777777" w:rsidR="006900BB" w:rsidRDefault="006900BB"/>
    <w:p w14:paraId="4D2116E8" w14:textId="77777777" w:rsidR="006900BB" w:rsidRDefault="006900BB"/>
    <w:p w14:paraId="75FB410C" w14:textId="77777777" w:rsidR="006900BB" w:rsidRDefault="006900BB"/>
    <w:p w14:paraId="41279568" w14:textId="77777777" w:rsidR="006900BB" w:rsidRDefault="006900BB"/>
    <w:p w14:paraId="37AC2515" w14:textId="77777777" w:rsidR="006900BB" w:rsidRDefault="006900BB"/>
    <w:p w14:paraId="382E5E2C" w14:textId="77777777" w:rsidR="006900BB" w:rsidRDefault="006900BB"/>
    <w:p w14:paraId="4C51FC86" w14:textId="77777777" w:rsidR="006900BB" w:rsidRDefault="006900BB"/>
    <w:p w14:paraId="526B5FC1" w14:textId="77777777" w:rsidR="006900BB" w:rsidRDefault="006900BB"/>
    <w:p w14:paraId="1DD48DAB" w14:textId="77777777" w:rsidR="006D2A73" w:rsidRDefault="006D2A73"/>
    <w:p w14:paraId="7E4B8B8B" w14:textId="77777777" w:rsidR="006D2A73" w:rsidRDefault="006D2A73"/>
    <w:p w14:paraId="33355D11" w14:textId="77777777" w:rsidR="006D2A73" w:rsidRDefault="006D2A73"/>
    <w:p w14:paraId="21401B89" w14:textId="77777777" w:rsidR="006D2A73" w:rsidRDefault="006D2A73"/>
    <w:p w14:paraId="336D1FC0" w14:textId="77777777" w:rsidR="006D2A73" w:rsidRDefault="006D2A73"/>
    <w:p w14:paraId="7C67DF70" w14:textId="77777777" w:rsidR="006D2A73" w:rsidRDefault="006D2A73"/>
    <w:p w14:paraId="37F3D1F6" w14:textId="77777777" w:rsidR="006D2A73" w:rsidRDefault="006D2A73"/>
    <w:p w14:paraId="1FCA9107" w14:textId="77777777" w:rsidR="006D2A73" w:rsidRDefault="006D2A73"/>
    <w:p w14:paraId="392A7809" w14:textId="77777777" w:rsidR="006D2A73" w:rsidRDefault="006D2A73"/>
    <w:p w14:paraId="2D4BB77B" w14:textId="77777777" w:rsidR="006D2A73" w:rsidRDefault="006D2A73"/>
    <w:p w14:paraId="4CCAA4BA" w14:textId="77777777" w:rsidR="006D2A73" w:rsidRDefault="006D2A73"/>
    <w:p w14:paraId="151E5282" w14:textId="77777777" w:rsidR="006D2A73" w:rsidRDefault="006D2A73"/>
    <w:p w14:paraId="474FFE06" w14:textId="77777777" w:rsidR="006D2A73" w:rsidRDefault="006D2A73"/>
    <w:p w14:paraId="62D0F9E1" w14:textId="77777777" w:rsidR="006D2A73" w:rsidRDefault="006D2A73"/>
    <w:p w14:paraId="060F1471" w14:textId="77777777" w:rsidR="006D2A73" w:rsidRDefault="006D2A73"/>
    <w:p w14:paraId="0B8FF584" w14:textId="77777777" w:rsidR="006D2A73" w:rsidRDefault="006D2A73"/>
    <w:p w14:paraId="2CCA80DA" w14:textId="77777777" w:rsidR="006D2A73" w:rsidRDefault="006D2A73"/>
    <w:p w14:paraId="6FBDF200" w14:textId="77777777" w:rsidR="006D2A73" w:rsidRDefault="006D2A73"/>
    <w:p w14:paraId="64F9DCCA" w14:textId="77777777" w:rsidR="006D2A73" w:rsidRDefault="006D2A73"/>
    <w:p w14:paraId="609815B6" w14:textId="5E18A43E" w:rsidR="006D2A73" w:rsidRDefault="006D2A73"/>
    <w:p w14:paraId="4585C946" w14:textId="6D8F4628" w:rsidR="006D2A73" w:rsidRDefault="006D2A73" w:rsidP="00807D98">
      <w:pPr>
        <w:jc w:val="right"/>
      </w:pPr>
    </w:p>
    <w:p w14:paraId="38875A52" w14:textId="525EB197" w:rsidR="006D2A73" w:rsidRDefault="006D2A73"/>
    <w:p w14:paraId="3BA0D81A" w14:textId="5C9C9A81" w:rsidR="006D2A73" w:rsidRDefault="006D2A73"/>
    <w:p w14:paraId="2D1EF91B" w14:textId="77777777" w:rsidR="006900BB" w:rsidRDefault="006900BB"/>
    <w:p w14:paraId="02343D96" w14:textId="3022A327" w:rsidR="006900BB" w:rsidRDefault="006900BB"/>
    <w:p w14:paraId="2CCAE82F" w14:textId="15CFC7C6" w:rsidR="006D2A73" w:rsidRDefault="006900BB">
      <w:pPr>
        <w:rPr>
          <w:rFonts w:ascii="Calibri" w:eastAsia="Calibri" w:hAnsi="Calibri" w:cs="Calibri"/>
          <w:b/>
          <w:bCs/>
          <w:sz w:val="28"/>
          <w:szCs w:val="28"/>
        </w:rPr>
      </w:pPr>
      <w:r w:rsidRPr="00520791">
        <w:rPr>
          <w:noProof/>
          <w:sz w:val="18"/>
        </w:rPr>
        <w:lastRenderedPageBreak/>
        <w:drawing>
          <wp:anchor distT="0" distB="0" distL="114300" distR="114300" simplePos="0" relativeHeight="251670528" behindDoc="0" locked="0" layoutInCell="1" allowOverlap="1" wp14:anchorId="430EDE24" wp14:editId="5F2FA934">
            <wp:simplePos x="0" y="0"/>
            <wp:positionH relativeFrom="margin">
              <wp:align>right</wp:align>
            </wp:positionH>
            <wp:positionV relativeFrom="paragraph">
              <wp:posOffset>-334010</wp:posOffset>
            </wp:positionV>
            <wp:extent cx="666750" cy="666750"/>
            <wp:effectExtent l="0" t="0" r="0" b="0"/>
            <wp:wrapNone/>
            <wp:docPr id="619858404" name="Picture 619858404"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D98">
        <w:rPr>
          <w:rFonts w:ascii="Calibri" w:eastAsia="Calibri" w:hAnsi="Calibri" w:cs="Calibri"/>
          <w:b/>
          <w:bCs/>
          <w:sz w:val="28"/>
          <w:szCs w:val="28"/>
        </w:rPr>
        <w:t xml:space="preserve">Subject Medium-term Plan (Year </w:t>
      </w:r>
      <w:r>
        <w:rPr>
          <w:rFonts w:ascii="Calibri" w:eastAsia="Calibri" w:hAnsi="Calibri" w:cs="Calibri"/>
          <w:b/>
          <w:bCs/>
          <w:sz w:val="28"/>
          <w:szCs w:val="28"/>
        </w:rPr>
        <w:t>4</w:t>
      </w:r>
      <w:r w:rsidR="00807D98">
        <w:rPr>
          <w:rFonts w:ascii="Calibri" w:eastAsia="Calibri" w:hAnsi="Calibri" w:cs="Calibri"/>
          <w:b/>
          <w:bCs/>
          <w:sz w:val="28"/>
          <w:szCs w:val="28"/>
        </w:rPr>
        <w:t>- Spring term)</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6900BB" w:rsidRPr="00D136DB" w14:paraId="0974712C" w14:textId="77777777" w:rsidTr="00C66195">
        <w:tc>
          <w:tcPr>
            <w:tcW w:w="4815" w:type="dxa"/>
          </w:tcPr>
          <w:p w14:paraId="427B2B86" w14:textId="77777777" w:rsidR="006900BB" w:rsidRPr="00D136DB" w:rsidRDefault="006900BB" w:rsidP="00C66195">
            <w:pPr>
              <w:rPr>
                <w:rFonts w:ascii="Twinkl" w:eastAsia="Arial" w:hAnsi="Twinkl"/>
                <w:b/>
                <w:u w:val="single"/>
              </w:rPr>
            </w:pPr>
            <w:r w:rsidRPr="00D136DB">
              <w:rPr>
                <w:rFonts w:ascii="Twinkl" w:eastAsia="Arial" w:hAnsi="Twinkl"/>
                <w:b/>
                <w:u w:val="single"/>
              </w:rPr>
              <w:t>Year Group</w:t>
            </w:r>
          </w:p>
          <w:p w14:paraId="0A418248" w14:textId="77777777" w:rsidR="006900BB" w:rsidRPr="00D136DB" w:rsidRDefault="006900BB" w:rsidP="00C66195">
            <w:pPr>
              <w:rPr>
                <w:rFonts w:ascii="Twinkl" w:eastAsia="Arial" w:hAnsi="Twinkl"/>
              </w:rPr>
            </w:pPr>
            <w:r>
              <w:rPr>
                <w:rFonts w:ascii="Twinkl" w:eastAsia="Arial" w:hAnsi="Twinkl"/>
              </w:rPr>
              <w:t>4</w:t>
            </w:r>
          </w:p>
        </w:tc>
        <w:tc>
          <w:tcPr>
            <w:tcW w:w="6804" w:type="dxa"/>
            <w:gridSpan w:val="2"/>
          </w:tcPr>
          <w:p w14:paraId="0E2FCC64" w14:textId="77777777" w:rsidR="006900BB" w:rsidRPr="00D136DB" w:rsidRDefault="006900BB" w:rsidP="00C66195">
            <w:pPr>
              <w:rPr>
                <w:rFonts w:ascii="Twinkl" w:eastAsia="Arial" w:hAnsi="Twinkl"/>
                <w:b/>
                <w:u w:val="single"/>
              </w:rPr>
            </w:pPr>
            <w:r w:rsidRPr="00D136DB">
              <w:rPr>
                <w:rFonts w:ascii="Twinkl" w:eastAsia="Arial" w:hAnsi="Twinkl"/>
                <w:b/>
                <w:u w:val="single"/>
              </w:rPr>
              <w:t>Term</w:t>
            </w:r>
          </w:p>
          <w:p w14:paraId="5AC0CFB3" w14:textId="77777777" w:rsidR="006900BB" w:rsidRPr="00D136DB" w:rsidRDefault="006900BB" w:rsidP="00C66195">
            <w:pPr>
              <w:rPr>
                <w:rFonts w:ascii="Twinkl" w:eastAsia="Arial" w:hAnsi="Twinkl"/>
              </w:rPr>
            </w:pPr>
            <w:r>
              <w:rPr>
                <w:rFonts w:ascii="Twinkl" w:eastAsia="Arial" w:hAnsi="Twinkl"/>
              </w:rPr>
              <w:t>Spring 2</w:t>
            </w:r>
          </w:p>
        </w:tc>
        <w:tc>
          <w:tcPr>
            <w:tcW w:w="3995" w:type="dxa"/>
          </w:tcPr>
          <w:p w14:paraId="31ECE8C9" w14:textId="77777777" w:rsidR="006900BB" w:rsidRPr="00D136DB" w:rsidRDefault="006900BB" w:rsidP="00C66195">
            <w:pPr>
              <w:rPr>
                <w:rFonts w:ascii="Twinkl" w:eastAsia="Arial" w:hAnsi="Twinkl"/>
                <w:b/>
                <w:u w:val="single"/>
              </w:rPr>
            </w:pPr>
            <w:r w:rsidRPr="00D136DB">
              <w:rPr>
                <w:rFonts w:ascii="Twinkl" w:eastAsia="Arial" w:hAnsi="Twinkl"/>
                <w:b/>
                <w:u w:val="single"/>
              </w:rPr>
              <w:t>Unit of Learning</w:t>
            </w:r>
          </w:p>
          <w:p w14:paraId="68AB29EE" w14:textId="77777777" w:rsidR="006900BB" w:rsidRPr="00D136DB" w:rsidRDefault="006900BB" w:rsidP="00C66195">
            <w:pPr>
              <w:rPr>
                <w:rFonts w:ascii="Twinkl" w:eastAsia="Arial" w:hAnsi="Twinkl"/>
              </w:rPr>
            </w:pPr>
            <w:r>
              <w:rPr>
                <w:rFonts w:ascii="Twinkl" w:eastAsia="Arial" w:hAnsi="Twinkl"/>
              </w:rPr>
              <w:t xml:space="preserve">Textiles – Roman Drawstring Purse. </w:t>
            </w:r>
          </w:p>
        </w:tc>
      </w:tr>
      <w:tr w:rsidR="006900BB" w:rsidRPr="00D136DB" w14:paraId="6CBD7CDA" w14:textId="77777777" w:rsidTr="00C66195">
        <w:tc>
          <w:tcPr>
            <w:tcW w:w="7807" w:type="dxa"/>
            <w:gridSpan w:val="2"/>
          </w:tcPr>
          <w:p w14:paraId="53265310" w14:textId="77777777" w:rsidR="006900BB" w:rsidRPr="00D136DB" w:rsidRDefault="006900BB" w:rsidP="00C66195">
            <w:pPr>
              <w:rPr>
                <w:rFonts w:ascii="Twinkl" w:eastAsia="Arial" w:hAnsi="Twinkl"/>
                <w:b/>
                <w:u w:val="single"/>
              </w:rPr>
            </w:pPr>
            <w:r w:rsidRPr="00D136DB">
              <w:rPr>
                <w:rFonts w:ascii="Twinkl" w:eastAsia="Arial" w:hAnsi="Twinkl"/>
                <w:b/>
                <w:u w:val="single"/>
              </w:rPr>
              <w:t>About the unit</w:t>
            </w:r>
          </w:p>
          <w:p w14:paraId="004D81DB" w14:textId="77777777" w:rsidR="006900BB" w:rsidRPr="00D136DB" w:rsidRDefault="006900BB" w:rsidP="00C66195">
            <w:pPr>
              <w:rPr>
                <w:rFonts w:ascii="Twinkl" w:eastAsia="Arial" w:hAnsi="Twinkl"/>
              </w:rPr>
            </w:pPr>
            <w:r w:rsidRPr="00D136DB">
              <w:rPr>
                <w:rFonts w:ascii="Twinkl" w:eastAsia="Arial" w:hAnsi="Twinkl"/>
              </w:rPr>
              <w:t xml:space="preserve">Children will </w:t>
            </w:r>
            <w:r>
              <w:rPr>
                <w:rFonts w:ascii="Twinkl" w:eastAsia="Arial" w:hAnsi="Twinkl"/>
              </w:rPr>
              <w:t xml:space="preserve">learn about pneumatic systems and how these can move parts in a toy/model. Children will explore how these systems work and then follow instructions to create their own models. They will then design, create and evaluate their finished models. </w:t>
            </w:r>
          </w:p>
        </w:tc>
        <w:tc>
          <w:tcPr>
            <w:tcW w:w="7807" w:type="dxa"/>
            <w:gridSpan w:val="2"/>
          </w:tcPr>
          <w:p w14:paraId="387B5765" w14:textId="77777777" w:rsidR="006900BB" w:rsidRPr="00D136DB" w:rsidRDefault="006900BB" w:rsidP="00C66195">
            <w:pPr>
              <w:rPr>
                <w:rFonts w:ascii="Twinkl" w:eastAsia="Arial" w:hAnsi="Twinkl"/>
                <w:b/>
                <w:u w:val="single"/>
              </w:rPr>
            </w:pPr>
            <w:r>
              <w:rPr>
                <w:rFonts w:ascii="Twinkl" w:eastAsia="Arial" w:hAnsi="Twinkl"/>
                <w:b/>
                <w:u w:val="single"/>
              </w:rPr>
              <w:t>Design Brief:</w:t>
            </w:r>
          </w:p>
          <w:p w14:paraId="6ED4974E" w14:textId="77777777" w:rsidR="006900BB" w:rsidRPr="00D136DB" w:rsidRDefault="006900BB" w:rsidP="00C66195">
            <w:pPr>
              <w:rPr>
                <w:rFonts w:ascii="Twinkl" w:eastAsia="Arial" w:hAnsi="Twinkl"/>
              </w:rPr>
            </w:pPr>
            <w:r>
              <w:rPr>
                <w:rFonts w:ascii="Twinkl" w:eastAsia="Arial" w:hAnsi="Twinkl"/>
              </w:rPr>
              <w:t xml:space="preserve">The Romans have had enough! They keep losing things they put in their pockets because they are full of holes! They have asked if you could design something to put their coins and treasures in that will go in their pocket and not be lost.  </w:t>
            </w:r>
          </w:p>
        </w:tc>
      </w:tr>
      <w:tr w:rsidR="006900BB" w:rsidRPr="00D136DB" w14:paraId="1A46C31F" w14:textId="77777777" w:rsidTr="00C66195">
        <w:tc>
          <w:tcPr>
            <w:tcW w:w="4815" w:type="dxa"/>
          </w:tcPr>
          <w:p w14:paraId="3C6B983A" w14:textId="77777777" w:rsidR="006900BB" w:rsidRPr="00D136DB" w:rsidRDefault="006900BB" w:rsidP="00C66195">
            <w:pPr>
              <w:rPr>
                <w:rFonts w:ascii="Twinkl" w:eastAsia="Arial" w:hAnsi="Twinkl"/>
                <w:b/>
                <w:u w:val="single"/>
              </w:rPr>
            </w:pPr>
            <w:r w:rsidRPr="00D136DB">
              <w:rPr>
                <w:rFonts w:ascii="Twinkl" w:eastAsia="Arial" w:hAnsi="Twinkl"/>
                <w:b/>
                <w:u w:val="single"/>
              </w:rPr>
              <w:t>Prior Learning</w:t>
            </w:r>
          </w:p>
          <w:p w14:paraId="06BBCB9B" w14:textId="77777777" w:rsidR="006900BB" w:rsidRPr="00D136DB" w:rsidRDefault="006900BB" w:rsidP="00C66195">
            <w:pPr>
              <w:rPr>
                <w:rFonts w:ascii="Twinkl" w:eastAsia="Arial" w:hAnsi="Twinkl"/>
              </w:rPr>
            </w:pPr>
            <w:r>
              <w:rPr>
                <w:rFonts w:ascii="Twinkl" w:eastAsia="Arial" w:hAnsi="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6D7EA750" w14:textId="77777777" w:rsidR="006900BB" w:rsidRPr="00D136DB" w:rsidRDefault="006900BB" w:rsidP="00C66195">
            <w:pPr>
              <w:rPr>
                <w:rFonts w:ascii="Twinkl" w:eastAsia="Arial" w:hAnsi="Twinkl"/>
                <w:b/>
                <w:u w:val="single"/>
              </w:rPr>
            </w:pPr>
            <w:r w:rsidRPr="00D136DB">
              <w:rPr>
                <w:rFonts w:ascii="Twinkl" w:eastAsia="Arial" w:hAnsi="Twinkl"/>
                <w:b/>
                <w:u w:val="single"/>
              </w:rPr>
              <w:t>Vocabulary</w:t>
            </w:r>
          </w:p>
          <w:p w14:paraId="2EE59622" w14:textId="77777777" w:rsidR="006900BB" w:rsidRPr="00D136DB" w:rsidRDefault="006900BB" w:rsidP="00C66195">
            <w:pPr>
              <w:rPr>
                <w:rFonts w:ascii="Twinkl" w:eastAsia="Arial" w:hAnsi="Twinkl"/>
              </w:rPr>
            </w:pPr>
          </w:p>
        </w:tc>
        <w:tc>
          <w:tcPr>
            <w:tcW w:w="3995" w:type="dxa"/>
          </w:tcPr>
          <w:p w14:paraId="38BD69BF" w14:textId="77777777" w:rsidR="006900BB" w:rsidRPr="00D136DB" w:rsidRDefault="006900BB" w:rsidP="00C66195">
            <w:pPr>
              <w:rPr>
                <w:rFonts w:ascii="Twinkl" w:eastAsia="Arial" w:hAnsi="Twinkl"/>
                <w:b/>
                <w:u w:val="single"/>
              </w:rPr>
            </w:pPr>
            <w:r w:rsidRPr="00D136DB">
              <w:rPr>
                <w:rFonts w:ascii="Twinkl" w:eastAsia="Arial" w:hAnsi="Twinkl"/>
                <w:b/>
                <w:u w:val="single"/>
              </w:rPr>
              <w:t>Resources</w:t>
            </w:r>
          </w:p>
          <w:p w14:paraId="558EA498" w14:textId="77777777" w:rsidR="006900BB" w:rsidRPr="00D136DB" w:rsidRDefault="006900BB" w:rsidP="00C66195">
            <w:pPr>
              <w:rPr>
                <w:rFonts w:ascii="Twinkl" w:eastAsia="Arial" w:hAnsi="Twinkl"/>
              </w:rPr>
            </w:pPr>
          </w:p>
          <w:p w14:paraId="5C4D3DC0" w14:textId="77777777" w:rsidR="006900BB" w:rsidRPr="00D136DB" w:rsidRDefault="006900BB" w:rsidP="00C66195">
            <w:pPr>
              <w:rPr>
                <w:rFonts w:ascii="Twinkl" w:eastAsia="Arial" w:hAnsi="Twinkl"/>
              </w:rPr>
            </w:pPr>
          </w:p>
        </w:tc>
      </w:tr>
      <w:tr w:rsidR="006900BB" w:rsidRPr="00D136DB" w14:paraId="2E32F3DA" w14:textId="77777777" w:rsidTr="00C66195">
        <w:tc>
          <w:tcPr>
            <w:tcW w:w="15614" w:type="dxa"/>
            <w:gridSpan w:val="4"/>
          </w:tcPr>
          <w:p w14:paraId="27B843F8" w14:textId="77777777" w:rsidR="006900BB" w:rsidRPr="00327FAA" w:rsidRDefault="006900BB" w:rsidP="00C66195">
            <w:pPr>
              <w:rPr>
                <w:rFonts w:ascii="Twinkl" w:eastAsia="Arial" w:hAnsi="Twinkl"/>
                <w:sz w:val="20"/>
              </w:rPr>
            </w:pPr>
            <w:r w:rsidRPr="00327FAA">
              <w:rPr>
                <w:rFonts w:ascii="Twinkl" w:eastAsia="Arial" w:hAnsi="Twinkl"/>
                <w:b/>
                <w:sz w:val="20"/>
                <w:u w:val="single"/>
              </w:rPr>
              <w:t>Assessment</w:t>
            </w:r>
            <w:r w:rsidRPr="00327FAA">
              <w:rPr>
                <w:rFonts w:ascii="Twinkl" w:eastAsia="Arial" w:hAnsi="Twinkl"/>
                <w:sz w:val="20"/>
              </w:rPr>
              <w:t xml:space="preserve"> (By the end of this unit the children will be able to…) </w:t>
            </w:r>
          </w:p>
          <w:p w14:paraId="6314546A" w14:textId="77777777" w:rsidR="006900BB" w:rsidRPr="00327FAA" w:rsidRDefault="006900BB" w:rsidP="00C66195">
            <w:pPr>
              <w:rPr>
                <w:rFonts w:ascii="Twinkl" w:eastAsia="Arial" w:hAnsi="Twinkl"/>
                <w:sz w:val="20"/>
              </w:rPr>
            </w:pPr>
          </w:p>
          <w:p w14:paraId="1DF73FC0" w14:textId="77777777" w:rsidR="006900BB" w:rsidRPr="005F313F" w:rsidRDefault="006900BB" w:rsidP="00C66195">
            <w:pPr>
              <w:rPr>
                <w:rFonts w:ascii="Twinkl" w:hAnsi="Twinkl"/>
                <w:b/>
                <w:sz w:val="18"/>
              </w:rPr>
            </w:pPr>
            <w:r w:rsidRPr="005F313F">
              <w:rPr>
                <w:rFonts w:ascii="Twinkl" w:hAnsi="Twinkl"/>
                <w:b/>
                <w:sz w:val="18"/>
              </w:rPr>
              <w:t>Key stage 2</w:t>
            </w:r>
          </w:p>
          <w:p w14:paraId="3155690A" w14:textId="77777777" w:rsidR="006900BB" w:rsidRPr="005F313F" w:rsidRDefault="006900BB" w:rsidP="00C66195">
            <w:pPr>
              <w:rPr>
                <w:rFonts w:ascii="Twinkl" w:hAnsi="Twinkl"/>
                <w:sz w:val="18"/>
              </w:rPr>
            </w:pPr>
            <w:r w:rsidRPr="005F313F">
              <w:rPr>
                <w:rFonts w:ascii="Twinkl" w:hAnsi="Twinkl"/>
                <w:sz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34AB78A1" w14:textId="77777777" w:rsidR="006900BB" w:rsidRPr="005F313F" w:rsidRDefault="006900BB" w:rsidP="00C66195">
            <w:pPr>
              <w:rPr>
                <w:rFonts w:ascii="Twinkl" w:hAnsi="Twinkl"/>
                <w:sz w:val="18"/>
              </w:rPr>
            </w:pPr>
            <w:r w:rsidRPr="005F313F">
              <w:rPr>
                <w:rFonts w:ascii="Twinkl" w:hAnsi="Twinkl"/>
                <w:sz w:val="18"/>
              </w:rPr>
              <w:t>When designing and making, pupils should be taught to:</w:t>
            </w:r>
          </w:p>
          <w:p w14:paraId="313F83B8" w14:textId="77777777" w:rsidR="006900BB" w:rsidRPr="005F313F" w:rsidRDefault="006900BB" w:rsidP="00C66195">
            <w:pPr>
              <w:rPr>
                <w:rFonts w:ascii="Twinkl" w:hAnsi="Twinkl"/>
                <w:i/>
                <w:sz w:val="18"/>
              </w:rPr>
            </w:pPr>
          </w:p>
          <w:p w14:paraId="6CACEB67" w14:textId="77777777" w:rsidR="006900BB" w:rsidRPr="005F313F" w:rsidRDefault="006900BB" w:rsidP="00C66195">
            <w:pPr>
              <w:rPr>
                <w:rFonts w:ascii="Twinkl" w:hAnsi="Twinkl"/>
                <w:sz w:val="18"/>
              </w:rPr>
            </w:pPr>
            <w:r w:rsidRPr="005F313F">
              <w:rPr>
                <w:rFonts w:ascii="Twinkl" w:hAnsi="Twinkl"/>
                <w:b/>
                <w:sz w:val="18"/>
              </w:rPr>
              <w:t>Design-</w:t>
            </w:r>
            <w:r w:rsidRPr="005F313F">
              <w:rPr>
                <w:rFonts w:ascii="Twinkl" w:hAnsi="Twinkl"/>
                <w:sz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40CFCC26" w14:textId="77777777" w:rsidR="006900BB" w:rsidRPr="005F313F" w:rsidRDefault="006900BB" w:rsidP="00C66195">
            <w:pPr>
              <w:rPr>
                <w:rFonts w:ascii="Twinkl" w:hAnsi="Twinkl"/>
                <w:sz w:val="18"/>
              </w:rPr>
            </w:pPr>
            <w:r w:rsidRPr="005F313F">
              <w:rPr>
                <w:rFonts w:ascii="Twinkl" w:hAnsi="Twinkl"/>
                <w:b/>
                <w:sz w:val="18"/>
              </w:rPr>
              <w:t>Make-</w:t>
            </w:r>
            <w:r w:rsidRPr="005F313F">
              <w:rPr>
                <w:rFonts w:ascii="Twinkl" w:hAnsi="Twinkl"/>
                <w:sz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7ED79FD9" w14:textId="77777777" w:rsidR="006900BB" w:rsidRPr="005F313F" w:rsidRDefault="006900BB" w:rsidP="00C66195">
            <w:pPr>
              <w:rPr>
                <w:rFonts w:ascii="Twinkl" w:hAnsi="Twinkl"/>
                <w:sz w:val="18"/>
              </w:rPr>
            </w:pPr>
            <w:r w:rsidRPr="005F313F">
              <w:rPr>
                <w:rFonts w:ascii="Twinkl" w:hAnsi="Twinkl"/>
                <w:b/>
                <w:sz w:val="18"/>
              </w:rPr>
              <w:t xml:space="preserve">Evaluate- </w:t>
            </w:r>
            <w:r w:rsidRPr="005F313F">
              <w:rPr>
                <w:rFonts w:ascii="Twinkl" w:hAnsi="Twinkl"/>
                <w:sz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311C4410" w14:textId="77777777" w:rsidR="006900BB" w:rsidRPr="005F313F" w:rsidRDefault="006900BB" w:rsidP="00C66195">
            <w:pPr>
              <w:rPr>
                <w:rFonts w:ascii="Twinkl" w:hAnsi="Twinkl"/>
                <w:sz w:val="18"/>
              </w:rPr>
            </w:pPr>
          </w:p>
          <w:p w14:paraId="246BF9F3" w14:textId="77777777" w:rsidR="006900BB" w:rsidRPr="005F313F" w:rsidRDefault="006900BB" w:rsidP="00C66195">
            <w:pPr>
              <w:rPr>
                <w:rFonts w:ascii="Twinkl" w:hAnsi="Twinkl"/>
                <w:sz w:val="18"/>
              </w:rPr>
            </w:pPr>
            <w:r w:rsidRPr="005F313F">
              <w:rPr>
                <w:rFonts w:ascii="Twinkl" w:hAnsi="Twinkl"/>
                <w:b/>
                <w:sz w:val="18"/>
              </w:rPr>
              <w:t>Technical knowledge</w:t>
            </w:r>
            <w:r w:rsidRPr="005F313F">
              <w:rPr>
                <w:rFonts w:ascii="Twinkl" w:hAnsi="Twinkl"/>
                <w:sz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5D60947A" w14:textId="77777777" w:rsidR="006900BB" w:rsidRPr="005F313F" w:rsidRDefault="006900BB" w:rsidP="00C66195">
            <w:pPr>
              <w:rPr>
                <w:rFonts w:ascii="Twinkl" w:hAnsi="Twinkl"/>
                <w:sz w:val="18"/>
              </w:rPr>
            </w:pPr>
            <w:r w:rsidRPr="005F313F">
              <w:rPr>
                <w:rFonts w:ascii="Twinkl" w:hAnsi="Twinkl"/>
                <w:b/>
                <w:sz w:val="18"/>
              </w:rPr>
              <w:t>Cooking and nutrition</w:t>
            </w:r>
            <w:r w:rsidRPr="005F313F">
              <w:rPr>
                <w:rFonts w:ascii="Twinkl" w:hAnsi="Twinkl"/>
                <w:sz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5D2CE4CF" w14:textId="77777777" w:rsidR="006900BB" w:rsidRPr="005F313F" w:rsidRDefault="006900BB" w:rsidP="00C66195">
            <w:pPr>
              <w:rPr>
                <w:rFonts w:ascii="Twinkl" w:hAnsi="Twinkl"/>
                <w:b/>
                <w:sz w:val="18"/>
              </w:rPr>
            </w:pPr>
            <w:r w:rsidRPr="005F313F">
              <w:rPr>
                <w:rFonts w:ascii="Twinkl" w:hAnsi="Twinkl"/>
                <w:b/>
                <w:sz w:val="18"/>
              </w:rPr>
              <w:t>Key stage 2</w:t>
            </w:r>
            <w:r w:rsidRPr="005F313F">
              <w:rPr>
                <w:rFonts w:ascii="Twinkl" w:hAnsi="Twinkl"/>
                <w:sz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1E52C6E6" w14:textId="77777777" w:rsidR="006900BB" w:rsidRPr="005F313F" w:rsidRDefault="006900BB" w:rsidP="00C66195">
            <w:pPr>
              <w:rPr>
                <w:rFonts w:ascii="Twinkl" w:eastAsia="Arial" w:hAnsi="Twinkl"/>
                <w:sz w:val="18"/>
              </w:rPr>
            </w:pPr>
          </w:p>
          <w:p w14:paraId="68A51608" w14:textId="77777777" w:rsidR="006900BB" w:rsidRDefault="006900BB" w:rsidP="00C66195">
            <w:pPr>
              <w:rPr>
                <w:rFonts w:ascii="Twinkl" w:eastAsia="Arial" w:hAnsi="Twinkl"/>
                <w:sz w:val="18"/>
              </w:rPr>
            </w:pPr>
            <w:r w:rsidRPr="005F313F">
              <w:rPr>
                <w:rFonts w:ascii="Twinkl" w:eastAsia="Arial" w:hAnsi="Twinkl"/>
                <w:sz w:val="18"/>
              </w:rPr>
              <w:t xml:space="preserve">Be able to </w:t>
            </w:r>
            <w:r>
              <w:rPr>
                <w:rFonts w:ascii="Twinkl" w:eastAsia="Arial" w:hAnsi="Twinkl"/>
                <w:sz w:val="18"/>
              </w:rPr>
              <w:t xml:space="preserve">create and design a drawstring purse. </w:t>
            </w:r>
          </w:p>
          <w:p w14:paraId="204B1EC1" w14:textId="77777777" w:rsidR="006900BB" w:rsidRDefault="006900BB" w:rsidP="00C66195">
            <w:pPr>
              <w:rPr>
                <w:rFonts w:ascii="Twinkl" w:eastAsia="Arial" w:hAnsi="Twinkl"/>
                <w:sz w:val="18"/>
              </w:rPr>
            </w:pPr>
          </w:p>
          <w:p w14:paraId="7CE79086" w14:textId="77777777" w:rsidR="006900BB" w:rsidRDefault="006900BB" w:rsidP="00C66195">
            <w:pPr>
              <w:rPr>
                <w:rFonts w:ascii="Twinkl" w:eastAsia="Arial" w:hAnsi="Twinkl"/>
                <w:sz w:val="18"/>
              </w:rPr>
            </w:pPr>
          </w:p>
          <w:p w14:paraId="5AA070A5" w14:textId="77777777" w:rsidR="006900BB" w:rsidRDefault="006900BB" w:rsidP="00C66195">
            <w:pPr>
              <w:rPr>
                <w:rFonts w:ascii="Twinkl" w:eastAsia="Arial" w:hAnsi="Twinkl"/>
                <w:sz w:val="18"/>
              </w:rPr>
            </w:pPr>
            <w:r>
              <w:rPr>
                <w:rFonts w:ascii="Twinkl" w:eastAsia="Arial" w:hAnsi="Twinkl"/>
                <w:sz w:val="18"/>
              </w:rPr>
              <w:t xml:space="preserve"> </w:t>
            </w:r>
          </w:p>
          <w:p w14:paraId="580E4F78" w14:textId="77777777" w:rsidR="006900BB" w:rsidRPr="005F313F" w:rsidRDefault="006900BB" w:rsidP="00C66195">
            <w:pPr>
              <w:rPr>
                <w:rFonts w:ascii="Twinkl" w:eastAsia="Arial" w:hAnsi="Twinkl"/>
                <w:sz w:val="18"/>
              </w:rPr>
            </w:pPr>
          </w:p>
          <w:p w14:paraId="380B8D27" w14:textId="77777777" w:rsidR="006900BB" w:rsidRPr="00327FAA" w:rsidRDefault="006900BB" w:rsidP="00C66195">
            <w:pPr>
              <w:rPr>
                <w:rFonts w:ascii="Twinkl" w:eastAsia="Arial" w:hAnsi="Twinkl"/>
                <w:sz w:val="20"/>
              </w:rPr>
            </w:pPr>
          </w:p>
        </w:tc>
      </w:tr>
      <w:tr w:rsidR="006900BB" w:rsidRPr="00D136DB" w14:paraId="73DA1EBD" w14:textId="77777777" w:rsidTr="00C66195">
        <w:tc>
          <w:tcPr>
            <w:tcW w:w="4815" w:type="dxa"/>
            <w:vAlign w:val="center"/>
          </w:tcPr>
          <w:p w14:paraId="73C1AE23" w14:textId="77777777" w:rsidR="006900BB" w:rsidRPr="00D136DB" w:rsidRDefault="006900BB" w:rsidP="00C66195">
            <w:pPr>
              <w:rPr>
                <w:rFonts w:ascii="Twinkl" w:eastAsia="Arial" w:hAnsi="Twinkl"/>
                <w:b/>
              </w:rPr>
            </w:pPr>
            <w:r w:rsidRPr="00D136DB">
              <w:rPr>
                <w:rFonts w:ascii="Twinkl" w:eastAsia="Arial" w:hAnsi="Twinkl"/>
                <w:b/>
              </w:rPr>
              <w:t>Learning Objective</w:t>
            </w:r>
          </w:p>
        </w:tc>
        <w:tc>
          <w:tcPr>
            <w:tcW w:w="6804" w:type="dxa"/>
            <w:gridSpan w:val="2"/>
            <w:vAlign w:val="center"/>
          </w:tcPr>
          <w:p w14:paraId="68425A8A" w14:textId="77777777" w:rsidR="006900BB" w:rsidRPr="00D136DB" w:rsidRDefault="006900BB" w:rsidP="00C66195">
            <w:pPr>
              <w:rPr>
                <w:rFonts w:ascii="Twinkl" w:eastAsia="Arial" w:hAnsi="Twinkl"/>
                <w:b/>
              </w:rPr>
            </w:pPr>
            <w:r w:rsidRPr="00D136DB">
              <w:rPr>
                <w:rFonts w:ascii="Twinkl" w:eastAsia="Arial" w:hAnsi="Twinkl"/>
                <w:b/>
              </w:rPr>
              <w:t>Possible teaching Activities</w:t>
            </w:r>
          </w:p>
        </w:tc>
        <w:tc>
          <w:tcPr>
            <w:tcW w:w="3995" w:type="dxa"/>
            <w:vAlign w:val="center"/>
          </w:tcPr>
          <w:p w14:paraId="54985AA4" w14:textId="77777777" w:rsidR="006900BB" w:rsidRPr="00D136DB" w:rsidRDefault="006900BB" w:rsidP="00C66195">
            <w:pPr>
              <w:rPr>
                <w:rFonts w:ascii="Twinkl" w:eastAsia="Arial" w:hAnsi="Twinkl"/>
                <w:b/>
              </w:rPr>
            </w:pPr>
            <w:r w:rsidRPr="00D136DB">
              <w:rPr>
                <w:rFonts w:ascii="Twinkl" w:eastAsia="Arial" w:hAnsi="Twinkl"/>
                <w:b/>
              </w:rPr>
              <w:t>Learning Outcomes</w:t>
            </w:r>
          </w:p>
        </w:tc>
      </w:tr>
      <w:tr w:rsidR="006900BB" w:rsidRPr="00D136DB" w14:paraId="7F241FAC" w14:textId="77777777" w:rsidTr="00C66195">
        <w:tc>
          <w:tcPr>
            <w:tcW w:w="4815" w:type="dxa"/>
          </w:tcPr>
          <w:p w14:paraId="11DA3EB6" w14:textId="77777777" w:rsidR="006900BB" w:rsidRPr="00D136DB" w:rsidRDefault="006900BB" w:rsidP="00C66195">
            <w:pPr>
              <w:rPr>
                <w:rFonts w:ascii="Twinkl" w:eastAsia="Arial" w:hAnsi="Twinkl"/>
              </w:rPr>
            </w:pPr>
          </w:p>
          <w:p w14:paraId="7CA47DF1" w14:textId="77777777" w:rsidR="006900BB" w:rsidRPr="00D136DB" w:rsidRDefault="006900BB" w:rsidP="00C66195">
            <w:pPr>
              <w:rPr>
                <w:rFonts w:ascii="Twinkl" w:eastAsia="Arial" w:hAnsi="Twinkl"/>
              </w:rPr>
            </w:pPr>
            <w:r>
              <w:rPr>
                <w:rFonts w:ascii="Twinkl" w:eastAsia="Arial" w:hAnsi="Twinkl"/>
              </w:rPr>
              <w:t xml:space="preserve">How does a drawstring bag work?  </w:t>
            </w:r>
          </w:p>
        </w:tc>
        <w:tc>
          <w:tcPr>
            <w:tcW w:w="6804" w:type="dxa"/>
            <w:gridSpan w:val="2"/>
          </w:tcPr>
          <w:p w14:paraId="4D807EBC" w14:textId="77777777" w:rsidR="006900BB" w:rsidRPr="00D136DB" w:rsidRDefault="006900BB" w:rsidP="00C66195">
            <w:pPr>
              <w:rPr>
                <w:rFonts w:ascii="Twinkl" w:eastAsia="Arial" w:hAnsi="Twinkl"/>
              </w:rPr>
            </w:pPr>
            <w:r w:rsidRPr="00D136DB">
              <w:rPr>
                <w:rFonts w:ascii="Twinkl" w:eastAsia="Arial" w:hAnsi="Twinkl"/>
              </w:rPr>
              <w:t xml:space="preserve">Children will </w:t>
            </w:r>
            <w:r>
              <w:rPr>
                <w:rFonts w:ascii="Twinkl" w:eastAsia="Arial" w:hAnsi="Twinkl"/>
              </w:rPr>
              <w:t xml:space="preserve">learn how a drawstring bag mechanism works.  </w:t>
            </w:r>
          </w:p>
        </w:tc>
        <w:tc>
          <w:tcPr>
            <w:tcW w:w="3995" w:type="dxa"/>
          </w:tcPr>
          <w:p w14:paraId="558AD99F" w14:textId="77777777" w:rsidR="006900BB" w:rsidRDefault="006900BB" w:rsidP="006900BB">
            <w:pPr>
              <w:pStyle w:val="ListParagraph"/>
              <w:numPr>
                <w:ilvl w:val="0"/>
                <w:numId w:val="4"/>
              </w:numPr>
              <w:rPr>
                <w:rFonts w:ascii="Twinkl" w:eastAsia="Arial" w:hAnsi="Twinkl"/>
              </w:rPr>
            </w:pPr>
            <w:r>
              <w:rPr>
                <w:rFonts w:ascii="Twinkl" w:eastAsia="Arial" w:hAnsi="Twinkl"/>
              </w:rPr>
              <w:t>Can children identify how a drawstring mechanism works?</w:t>
            </w:r>
          </w:p>
          <w:p w14:paraId="4ACB951C" w14:textId="77777777" w:rsidR="006900BB" w:rsidRPr="00315DE2" w:rsidRDefault="006900BB" w:rsidP="006900BB">
            <w:pPr>
              <w:pStyle w:val="ListParagraph"/>
              <w:numPr>
                <w:ilvl w:val="0"/>
                <w:numId w:val="4"/>
              </w:numPr>
              <w:rPr>
                <w:rFonts w:ascii="Twinkl" w:eastAsia="Arial" w:hAnsi="Twinkl"/>
              </w:rPr>
            </w:pPr>
            <w:r>
              <w:rPr>
                <w:rFonts w:ascii="Twinkl" w:eastAsia="Arial" w:hAnsi="Twinkl"/>
              </w:rPr>
              <w:t>Can children identify where else this mechanism can be used?</w:t>
            </w:r>
          </w:p>
        </w:tc>
      </w:tr>
      <w:tr w:rsidR="006900BB" w:rsidRPr="00D136DB" w14:paraId="49038377" w14:textId="77777777" w:rsidTr="00C66195">
        <w:tc>
          <w:tcPr>
            <w:tcW w:w="4815" w:type="dxa"/>
          </w:tcPr>
          <w:p w14:paraId="27DFF4C9" w14:textId="77777777" w:rsidR="006900BB" w:rsidRPr="00D136DB" w:rsidRDefault="006900BB" w:rsidP="00C66195">
            <w:pPr>
              <w:rPr>
                <w:rFonts w:ascii="Twinkl" w:eastAsia="Arial" w:hAnsi="Twinkl"/>
              </w:rPr>
            </w:pPr>
            <w:r>
              <w:rPr>
                <w:rFonts w:ascii="Twinkl" w:eastAsia="Arial" w:hAnsi="Twinkl"/>
              </w:rPr>
              <w:t xml:space="preserve">What components are needed to make a drawstring bag?  </w:t>
            </w:r>
          </w:p>
        </w:tc>
        <w:tc>
          <w:tcPr>
            <w:tcW w:w="6804" w:type="dxa"/>
            <w:gridSpan w:val="2"/>
          </w:tcPr>
          <w:p w14:paraId="55BE7AB1" w14:textId="77777777" w:rsidR="006900BB" w:rsidRPr="00D136DB" w:rsidRDefault="006900BB" w:rsidP="00C66195">
            <w:pPr>
              <w:rPr>
                <w:rFonts w:ascii="Twinkl" w:eastAsia="Arial" w:hAnsi="Twinkl"/>
              </w:rPr>
            </w:pPr>
            <w:r>
              <w:rPr>
                <w:rFonts w:ascii="Twinkl" w:eastAsia="Arial" w:hAnsi="Twinkl"/>
              </w:rPr>
              <w:t xml:space="preserve">Children will know the components needed to create a drawstring bag.  </w:t>
            </w:r>
          </w:p>
        </w:tc>
        <w:tc>
          <w:tcPr>
            <w:tcW w:w="3995" w:type="dxa"/>
          </w:tcPr>
          <w:p w14:paraId="0775B092" w14:textId="77777777" w:rsidR="006900BB" w:rsidRPr="00315DE2" w:rsidRDefault="006900BB" w:rsidP="006900BB">
            <w:pPr>
              <w:pStyle w:val="ListParagraph"/>
              <w:numPr>
                <w:ilvl w:val="0"/>
                <w:numId w:val="5"/>
              </w:numPr>
              <w:rPr>
                <w:rFonts w:ascii="Twinkl" w:eastAsia="Arial" w:hAnsi="Twinkl"/>
              </w:rPr>
            </w:pPr>
            <w:r>
              <w:rPr>
                <w:rFonts w:ascii="Twinkl" w:eastAsia="Arial" w:hAnsi="Twinkl"/>
              </w:rPr>
              <w:t>Can children explain what components are needed to make a drawstring purse?</w:t>
            </w:r>
          </w:p>
        </w:tc>
      </w:tr>
      <w:tr w:rsidR="006900BB" w:rsidRPr="00D136DB" w14:paraId="7C38D34B" w14:textId="77777777" w:rsidTr="00C66195">
        <w:tc>
          <w:tcPr>
            <w:tcW w:w="4815" w:type="dxa"/>
          </w:tcPr>
          <w:p w14:paraId="26D74F70" w14:textId="77777777" w:rsidR="006900BB" w:rsidRPr="00D136DB" w:rsidRDefault="006900BB" w:rsidP="00C66195">
            <w:pPr>
              <w:rPr>
                <w:rFonts w:ascii="Twinkl" w:eastAsia="Arial" w:hAnsi="Twinkl"/>
              </w:rPr>
            </w:pPr>
            <w:r>
              <w:rPr>
                <w:rFonts w:ascii="Twinkl" w:eastAsia="Arial" w:hAnsi="Twinkl"/>
              </w:rPr>
              <w:t xml:space="preserve">What joining techniques work best?  </w:t>
            </w:r>
          </w:p>
        </w:tc>
        <w:tc>
          <w:tcPr>
            <w:tcW w:w="6804" w:type="dxa"/>
            <w:gridSpan w:val="2"/>
          </w:tcPr>
          <w:p w14:paraId="2D0F420C" w14:textId="77777777" w:rsidR="006900BB" w:rsidRPr="00D136DB" w:rsidRDefault="006900BB" w:rsidP="00C66195">
            <w:pPr>
              <w:rPr>
                <w:rFonts w:ascii="Twinkl" w:eastAsia="Arial" w:hAnsi="Twinkl"/>
              </w:rPr>
            </w:pPr>
            <w:r>
              <w:rPr>
                <w:rFonts w:ascii="Twinkl" w:eastAsia="Arial" w:hAnsi="Twinkl"/>
              </w:rPr>
              <w:t xml:space="preserve">Children will know different joining techniques (stitches) used to join fabric together.  </w:t>
            </w:r>
          </w:p>
        </w:tc>
        <w:tc>
          <w:tcPr>
            <w:tcW w:w="3995" w:type="dxa"/>
          </w:tcPr>
          <w:p w14:paraId="3D658F57" w14:textId="77777777" w:rsidR="006900BB" w:rsidRPr="00315DE2" w:rsidRDefault="006900BB" w:rsidP="006900BB">
            <w:pPr>
              <w:pStyle w:val="ListParagraph"/>
              <w:numPr>
                <w:ilvl w:val="0"/>
                <w:numId w:val="6"/>
              </w:numPr>
              <w:rPr>
                <w:rFonts w:ascii="Twinkl" w:eastAsia="Arial" w:hAnsi="Twinkl"/>
              </w:rPr>
            </w:pPr>
            <w:r>
              <w:rPr>
                <w:rFonts w:ascii="Twinkl" w:eastAsia="Arial" w:hAnsi="Twinkl"/>
              </w:rPr>
              <w:t>Can children investigate ways of joining materials together for the best results?</w:t>
            </w:r>
          </w:p>
        </w:tc>
      </w:tr>
      <w:tr w:rsidR="006900BB" w:rsidRPr="00D136DB" w14:paraId="67FBE6AC" w14:textId="77777777" w:rsidTr="00C66195">
        <w:tc>
          <w:tcPr>
            <w:tcW w:w="4815" w:type="dxa"/>
          </w:tcPr>
          <w:p w14:paraId="2B0EEA85" w14:textId="77777777" w:rsidR="006900BB" w:rsidRPr="00D136DB" w:rsidRDefault="006900BB" w:rsidP="00C66195">
            <w:pPr>
              <w:rPr>
                <w:rFonts w:ascii="Twinkl" w:eastAsia="Arial" w:hAnsi="Twinkl"/>
              </w:rPr>
            </w:pPr>
            <w:r>
              <w:rPr>
                <w:rFonts w:ascii="Twinkl" w:eastAsia="Arial" w:hAnsi="Twinkl"/>
              </w:rPr>
              <w:t xml:space="preserve">What design components do I need to include in my design?  </w:t>
            </w:r>
          </w:p>
        </w:tc>
        <w:tc>
          <w:tcPr>
            <w:tcW w:w="6804" w:type="dxa"/>
            <w:gridSpan w:val="2"/>
          </w:tcPr>
          <w:p w14:paraId="7647B6F9" w14:textId="77777777" w:rsidR="006900BB" w:rsidRPr="00D136DB" w:rsidRDefault="006900BB" w:rsidP="00C66195">
            <w:pPr>
              <w:rPr>
                <w:rFonts w:ascii="Twinkl" w:eastAsia="Arial" w:hAnsi="Twinkl"/>
              </w:rPr>
            </w:pPr>
            <w:r>
              <w:rPr>
                <w:rFonts w:ascii="Twinkl" w:eastAsia="Arial" w:hAnsi="Twinkl"/>
              </w:rPr>
              <w:t xml:space="preserve">Children will continue to develop their ideas about the use of drawstring systems and follow design criteria to design their own product using informed choices. </w:t>
            </w:r>
          </w:p>
        </w:tc>
        <w:tc>
          <w:tcPr>
            <w:tcW w:w="3995" w:type="dxa"/>
          </w:tcPr>
          <w:p w14:paraId="38435350" w14:textId="77777777" w:rsidR="006900BB" w:rsidRDefault="006900BB" w:rsidP="006900BB">
            <w:pPr>
              <w:pStyle w:val="ListParagraph"/>
              <w:numPr>
                <w:ilvl w:val="0"/>
                <w:numId w:val="7"/>
              </w:numPr>
              <w:rPr>
                <w:rFonts w:ascii="Twinkl" w:eastAsia="Arial" w:hAnsi="Twinkl"/>
              </w:rPr>
            </w:pPr>
            <w:r>
              <w:rPr>
                <w:rFonts w:ascii="Twinkl" w:eastAsia="Arial" w:hAnsi="Twinkl"/>
              </w:rPr>
              <w:t>Can children use their knowledge of drawstring systems to design a Roman drawstring purse?</w:t>
            </w:r>
          </w:p>
          <w:p w14:paraId="09DFEA6C" w14:textId="77777777" w:rsidR="006900BB" w:rsidRDefault="006900BB" w:rsidP="006900BB">
            <w:pPr>
              <w:pStyle w:val="ListParagraph"/>
              <w:numPr>
                <w:ilvl w:val="0"/>
                <w:numId w:val="7"/>
              </w:numPr>
              <w:rPr>
                <w:rFonts w:ascii="Twinkl" w:eastAsia="Arial" w:hAnsi="Twinkl"/>
              </w:rPr>
            </w:pPr>
            <w:r>
              <w:rPr>
                <w:rFonts w:ascii="Twinkl" w:eastAsia="Arial" w:hAnsi="Twinkl"/>
              </w:rPr>
              <w:t>Can children describe what materials and components they will need to create their purse?</w:t>
            </w:r>
          </w:p>
          <w:p w14:paraId="6E30FA36" w14:textId="77777777" w:rsidR="006900BB" w:rsidRPr="00F06559" w:rsidRDefault="006900BB" w:rsidP="006900BB">
            <w:pPr>
              <w:pStyle w:val="ListParagraph"/>
              <w:numPr>
                <w:ilvl w:val="0"/>
                <w:numId w:val="7"/>
              </w:numPr>
              <w:rPr>
                <w:rFonts w:ascii="Twinkl" w:eastAsia="Arial" w:hAnsi="Twinkl"/>
              </w:rPr>
            </w:pPr>
            <w:r>
              <w:rPr>
                <w:rFonts w:ascii="Twinkl" w:eastAsia="Arial" w:hAnsi="Twinkl"/>
              </w:rPr>
              <w:t>Can children identify areas that could be improved upon in their design?</w:t>
            </w:r>
          </w:p>
        </w:tc>
      </w:tr>
      <w:tr w:rsidR="006900BB" w:rsidRPr="00D136DB" w14:paraId="58C6A410" w14:textId="77777777" w:rsidTr="00C66195">
        <w:tc>
          <w:tcPr>
            <w:tcW w:w="4815" w:type="dxa"/>
          </w:tcPr>
          <w:p w14:paraId="45CD3478" w14:textId="77777777" w:rsidR="006900BB" w:rsidRDefault="006900BB" w:rsidP="00C66195">
            <w:pPr>
              <w:rPr>
                <w:rFonts w:ascii="Twinkl" w:eastAsia="Arial" w:hAnsi="Twinkl"/>
              </w:rPr>
            </w:pPr>
            <w:r>
              <w:rPr>
                <w:rFonts w:ascii="Twinkl" w:eastAsia="Arial" w:hAnsi="Twinkl"/>
              </w:rPr>
              <w:t xml:space="preserve">To be able to make a drawstring purse.  </w:t>
            </w:r>
          </w:p>
        </w:tc>
        <w:tc>
          <w:tcPr>
            <w:tcW w:w="6804" w:type="dxa"/>
            <w:gridSpan w:val="2"/>
          </w:tcPr>
          <w:p w14:paraId="6C62AD38" w14:textId="77777777" w:rsidR="006900BB" w:rsidRDefault="006900BB" w:rsidP="00C66195">
            <w:pPr>
              <w:rPr>
                <w:rFonts w:ascii="Twinkl" w:eastAsia="Arial" w:hAnsi="Twinkl"/>
              </w:rPr>
            </w:pPr>
            <w:r>
              <w:rPr>
                <w:rFonts w:ascii="Twinkl" w:eastAsia="Arial" w:hAnsi="Twinkl"/>
              </w:rPr>
              <w:t xml:space="preserve">Referring to their designs from the previous lesson, children will create their drawstring purses.  </w:t>
            </w:r>
          </w:p>
        </w:tc>
        <w:tc>
          <w:tcPr>
            <w:tcW w:w="3995" w:type="dxa"/>
          </w:tcPr>
          <w:p w14:paraId="209C1E14" w14:textId="77777777" w:rsidR="006900BB" w:rsidRDefault="006900BB" w:rsidP="006900BB">
            <w:pPr>
              <w:pStyle w:val="ListParagraph"/>
              <w:numPr>
                <w:ilvl w:val="0"/>
                <w:numId w:val="7"/>
              </w:numPr>
              <w:rPr>
                <w:rFonts w:ascii="Twinkl" w:eastAsia="Arial" w:hAnsi="Twinkl"/>
              </w:rPr>
            </w:pPr>
            <w:r>
              <w:rPr>
                <w:rFonts w:ascii="Twinkl" w:eastAsia="Arial" w:hAnsi="Twinkl"/>
              </w:rPr>
              <w:t>Can children create a drawstring purse based on a design?</w:t>
            </w:r>
          </w:p>
          <w:p w14:paraId="203AABED" w14:textId="77777777" w:rsidR="006900BB" w:rsidRDefault="006900BB" w:rsidP="006900BB">
            <w:pPr>
              <w:pStyle w:val="ListParagraph"/>
              <w:numPr>
                <w:ilvl w:val="0"/>
                <w:numId w:val="7"/>
              </w:numPr>
              <w:rPr>
                <w:rFonts w:ascii="Twinkl" w:eastAsia="Arial" w:hAnsi="Twinkl"/>
              </w:rPr>
            </w:pPr>
            <w:r>
              <w:rPr>
                <w:rFonts w:ascii="Twinkl" w:eastAsia="Arial" w:hAnsi="Twinkl"/>
              </w:rPr>
              <w:t>Can children construct an effective drawstring system to control movement?</w:t>
            </w:r>
          </w:p>
          <w:p w14:paraId="05E26197" w14:textId="77777777" w:rsidR="006900BB" w:rsidRDefault="006900BB" w:rsidP="006900BB">
            <w:pPr>
              <w:pStyle w:val="ListParagraph"/>
              <w:numPr>
                <w:ilvl w:val="0"/>
                <w:numId w:val="7"/>
              </w:numPr>
              <w:rPr>
                <w:rFonts w:ascii="Twinkl" w:eastAsia="Arial" w:hAnsi="Twinkl"/>
              </w:rPr>
            </w:pPr>
            <w:r>
              <w:rPr>
                <w:rFonts w:ascii="Twinkl" w:eastAsia="Arial" w:hAnsi="Twinkl"/>
              </w:rPr>
              <w:t xml:space="preserve">Can children work safely and effectively with a range of tools and techniques? </w:t>
            </w:r>
          </w:p>
        </w:tc>
      </w:tr>
      <w:tr w:rsidR="006900BB" w:rsidRPr="00D136DB" w14:paraId="7094030C" w14:textId="77777777" w:rsidTr="00C66195">
        <w:tc>
          <w:tcPr>
            <w:tcW w:w="4815" w:type="dxa"/>
          </w:tcPr>
          <w:p w14:paraId="5790DB38" w14:textId="77777777" w:rsidR="006900BB" w:rsidRDefault="006900BB" w:rsidP="00C66195">
            <w:pPr>
              <w:rPr>
                <w:rFonts w:ascii="Twinkl" w:eastAsia="Arial" w:hAnsi="Twinkl"/>
              </w:rPr>
            </w:pPr>
            <w:r>
              <w:rPr>
                <w:rFonts w:ascii="Twinkl" w:eastAsia="Arial" w:hAnsi="Twinkl"/>
              </w:rPr>
              <w:t xml:space="preserve">To be able to evaluate a finished product. </w:t>
            </w:r>
          </w:p>
        </w:tc>
        <w:tc>
          <w:tcPr>
            <w:tcW w:w="6804" w:type="dxa"/>
            <w:gridSpan w:val="2"/>
          </w:tcPr>
          <w:p w14:paraId="6B36D247" w14:textId="77777777" w:rsidR="006900BB" w:rsidRDefault="006900BB" w:rsidP="00C66195">
            <w:pPr>
              <w:rPr>
                <w:rFonts w:ascii="Twinkl" w:eastAsia="Arial" w:hAnsi="Twinkl"/>
              </w:rPr>
            </w:pPr>
            <w:r>
              <w:rPr>
                <w:rFonts w:ascii="Twinkl" w:eastAsia="Arial" w:hAnsi="Twinkl"/>
              </w:rPr>
              <w:t xml:space="preserve">With reference to their design and product, children will evaluate their product and explain how it was fit for purpose.  </w:t>
            </w:r>
          </w:p>
        </w:tc>
        <w:tc>
          <w:tcPr>
            <w:tcW w:w="3995" w:type="dxa"/>
          </w:tcPr>
          <w:p w14:paraId="312DCCF4" w14:textId="77777777" w:rsidR="006900BB" w:rsidRDefault="006900BB" w:rsidP="006900BB">
            <w:pPr>
              <w:pStyle w:val="ListParagraph"/>
              <w:numPr>
                <w:ilvl w:val="0"/>
                <w:numId w:val="7"/>
              </w:numPr>
              <w:rPr>
                <w:rFonts w:ascii="Twinkl" w:eastAsia="Arial" w:hAnsi="Twinkl"/>
              </w:rPr>
            </w:pPr>
            <w:r>
              <w:rPr>
                <w:rFonts w:ascii="Twinkl" w:eastAsia="Arial" w:hAnsi="Twinkl"/>
              </w:rPr>
              <w:t xml:space="preserve">Was your product fit for purpose? </w:t>
            </w:r>
          </w:p>
          <w:p w14:paraId="451C7A7E" w14:textId="77777777" w:rsidR="006900BB" w:rsidRPr="00740A3D" w:rsidRDefault="006900BB" w:rsidP="006900BB">
            <w:pPr>
              <w:pStyle w:val="ListParagraph"/>
              <w:numPr>
                <w:ilvl w:val="0"/>
                <w:numId w:val="7"/>
              </w:numPr>
              <w:rPr>
                <w:rFonts w:ascii="Twinkl" w:eastAsia="Arial" w:hAnsi="Twinkl"/>
              </w:rPr>
            </w:pPr>
            <w:r>
              <w:rPr>
                <w:rFonts w:ascii="Twinkl" w:eastAsia="Arial" w:hAnsi="Twinkl"/>
              </w:rPr>
              <w:t xml:space="preserve">What would you change? Why? </w:t>
            </w:r>
          </w:p>
        </w:tc>
      </w:tr>
    </w:tbl>
    <w:p w14:paraId="7F3A0D71" w14:textId="77777777" w:rsidR="006D2A73" w:rsidRDefault="00807D98">
      <w:pPr>
        <w:rPr>
          <w:rFonts w:ascii="Calibri" w:eastAsia="Calibri" w:hAnsi="Calibri" w:cs="Calibri"/>
          <w:b/>
          <w:bCs/>
          <w:sz w:val="32"/>
          <w:szCs w:val="32"/>
        </w:rPr>
      </w:pPr>
      <w:r>
        <w:rPr>
          <w:noProof/>
        </w:rPr>
        <mc:AlternateContent>
          <mc:Choice Requires="wps">
            <w:drawing>
              <wp:anchor distT="0" distB="0" distL="114300" distR="114300" simplePos="0" relativeHeight="251662336" behindDoc="0" locked="0" layoutInCell="1" hidden="0" allowOverlap="1" wp14:anchorId="4C5707EB" wp14:editId="41D7965E">
                <wp:simplePos x="0" y="0"/>
                <wp:positionH relativeFrom="column">
                  <wp:posOffset>1</wp:posOffset>
                </wp:positionH>
                <wp:positionV relativeFrom="paragraph">
                  <wp:posOffset>-12699</wp:posOffset>
                </wp:positionV>
                <wp:extent cx="0" cy="25400"/>
                <wp:effectExtent l="0" t="0" r="0" b="0"/>
                <wp:wrapNone/>
                <wp:docPr id="16" name="Straight Arrow Connector 16"/>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25400"/>
                <wp:effectExtent b="0" l="0" r="0" t="0"/>
                <wp:wrapNone/>
                <wp:docPr id="16"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p>
    <w:p w14:paraId="64C6958B" w14:textId="77777777" w:rsidR="006D2A73" w:rsidRDefault="006D2A73"/>
    <w:p w14:paraId="3163D0D6" w14:textId="77777777" w:rsidR="006D2A73" w:rsidRDefault="006D2A73"/>
    <w:p w14:paraId="5D4F6553" w14:textId="77777777" w:rsidR="006D2A73" w:rsidRDefault="006D2A73"/>
    <w:p w14:paraId="49EF1B36" w14:textId="77777777" w:rsidR="006D2A73" w:rsidRDefault="006D2A73"/>
    <w:p w14:paraId="74F3BC55" w14:textId="77777777" w:rsidR="006D2A73" w:rsidRDefault="006D2A73"/>
    <w:p w14:paraId="458D014A" w14:textId="77777777" w:rsidR="006D2A73" w:rsidRDefault="006D2A73"/>
    <w:p w14:paraId="4D7749D3" w14:textId="77777777" w:rsidR="006D2A73" w:rsidRDefault="006D2A73"/>
    <w:p w14:paraId="74580A9A" w14:textId="020E7BF2" w:rsidR="006D2A73" w:rsidRDefault="006D2A73"/>
    <w:p w14:paraId="0D3D3DC9" w14:textId="073BABE8" w:rsidR="006D2A73" w:rsidRDefault="006D2A73"/>
    <w:p w14:paraId="01781161" w14:textId="173EA73E" w:rsidR="006D2A73" w:rsidRDefault="006900BB">
      <w:r w:rsidRPr="00520791">
        <w:rPr>
          <w:noProof/>
          <w:sz w:val="18"/>
        </w:rPr>
        <w:lastRenderedPageBreak/>
        <w:drawing>
          <wp:anchor distT="0" distB="0" distL="114300" distR="114300" simplePos="0" relativeHeight="251672576" behindDoc="0" locked="0" layoutInCell="1" allowOverlap="1" wp14:anchorId="46ADF697" wp14:editId="223A0621">
            <wp:simplePos x="0" y="0"/>
            <wp:positionH relativeFrom="column">
              <wp:posOffset>9175750</wp:posOffset>
            </wp:positionH>
            <wp:positionV relativeFrom="paragraph">
              <wp:posOffset>-293370</wp:posOffset>
            </wp:positionV>
            <wp:extent cx="666750" cy="666750"/>
            <wp:effectExtent l="0" t="0" r="0" b="0"/>
            <wp:wrapNone/>
            <wp:docPr id="47975855" name="Picture 47975855"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D98">
        <w:rPr>
          <w:rFonts w:ascii="Calibri" w:eastAsia="Calibri" w:hAnsi="Calibri" w:cs="Calibri"/>
          <w:b/>
          <w:bCs/>
          <w:sz w:val="24"/>
        </w:rPr>
        <w:t xml:space="preserve">Subject Medium-term Plan (Year </w:t>
      </w:r>
      <w:r>
        <w:rPr>
          <w:rFonts w:ascii="Calibri" w:eastAsia="Calibri" w:hAnsi="Calibri" w:cs="Calibri"/>
          <w:b/>
          <w:bCs/>
          <w:sz w:val="24"/>
        </w:rPr>
        <w:t>4</w:t>
      </w:r>
      <w:r w:rsidR="00807D98">
        <w:rPr>
          <w:rFonts w:ascii="Calibri" w:eastAsia="Calibri" w:hAnsi="Calibri" w:cs="Calibri"/>
          <w:b/>
          <w:bCs/>
          <w:sz w:val="24"/>
        </w:rPr>
        <w:t xml:space="preserve"> - Summer term)</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6900BB" w14:paraId="5CC748F7" w14:textId="77777777" w:rsidTr="00C66195">
        <w:tc>
          <w:tcPr>
            <w:tcW w:w="4815" w:type="dxa"/>
          </w:tcPr>
          <w:p w14:paraId="713EC365" w14:textId="77777777" w:rsidR="006900BB" w:rsidRDefault="006900BB" w:rsidP="00C66195">
            <w:pPr>
              <w:rPr>
                <w:rFonts w:ascii="Twinkl" w:eastAsia="Twinkl" w:hAnsi="Twinkl" w:cs="Twinkl"/>
                <w:b/>
                <w:u w:val="single"/>
              </w:rPr>
            </w:pPr>
            <w:r>
              <w:rPr>
                <w:rFonts w:ascii="Twinkl" w:eastAsia="Twinkl" w:hAnsi="Twinkl" w:cs="Twinkl"/>
                <w:b/>
                <w:u w:val="single"/>
              </w:rPr>
              <w:t>Year Group</w:t>
            </w:r>
          </w:p>
          <w:p w14:paraId="0FDAED4F" w14:textId="77777777" w:rsidR="006900BB" w:rsidRDefault="006900BB" w:rsidP="00C66195">
            <w:pPr>
              <w:rPr>
                <w:rFonts w:ascii="Twinkl" w:eastAsia="Twinkl" w:hAnsi="Twinkl" w:cs="Twinkl"/>
              </w:rPr>
            </w:pPr>
            <w:r>
              <w:rPr>
                <w:rFonts w:ascii="Twinkl" w:eastAsia="Twinkl" w:hAnsi="Twinkl" w:cs="Twinkl"/>
              </w:rPr>
              <w:t>4</w:t>
            </w:r>
          </w:p>
        </w:tc>
        <w:tc>
          <w:tcPr>
            <w:tcW w:w="6804" w:type="dxa"/>
            <w:gridSpan w:val="2"/>
          </w:tcPr>
          <w:p w14:paraId="5CCEADAA" w14:textId="77777777" w:rsidR="006900BB" w:rsidRDefault="006900BB" w:rsidP="00C66195">
            <w:pPr>
              <w:rPr>
                <w:rFonts w:ascii="Twinkl" w:eastAsia="Twinkl" w:hAnsi="Twinkl" w:cs="Twinkl"/>
                <w:b/>
                <w:u w:val="single"/>
              </w:rPr>
            </w:pPr>
            <w:r>
              <w:rPr>
                <w:rFonts w:ascii="Twinkl" w:eastAsia="Twinkl" w:hAnsi="Twinkl" w:cs="Twinkl"/>
                <w:b/>
                <w:u w:val="single"/>
              </w:rPr>
              <w:t>Term</w:t>
            </w:r>
          </w:p>
          <w:p w14:paraId="7FE934E9" w14:textId="77777777" w:rsidR="006900BB" w:rsidRDefault="006900BB" w:rsidP="00C66195">
            <w:pPr>
              <w:rPr>
                <w:rFonts w:ascii="Twinkl" w:eastAsia="Twinkl" w:hAnsi="Twinkl" w:cs="Twinkl"/>
              </w:rPr>
            </w:pPr>
            <w:r>
              <w:rPr>
                <w:rFonts w:ascii="Twinkl" w:eastAsia="Twinkl" w:hAnsi="Twinkl" w:cs="Twinkl"/>
              </w:rPr>
              <w:t>Summer 2</w:t>
            </w:r>
          </w:p>
        </w:tc>
        <w:tc>
          <w:tcPr>
            <w:tcW w:w="3995" w:type="dxa"/>
          </w:tcPr>
          <w:p w14:paraId="309FCCE6" w14:textId="77777777" w:rsidR="006900BB" w:rsidRDefault="006900BB" w:rsidP="00C66195">
            <w:pPr>
              <w:rPr>
                <w:rFonts w:ascii="Twinkl" w:eastAsia="Twinkl" w:hAnsi="Twinkl" w:cs="Twinkl"/>
                <w:b/>
                <w:u w:val="single"/>
              </w:rPr>
            </w:pPr>
            <w:r>
              <w:rPr>
                <w:rFonts w:ascii="Twinkl" w:eastAsia="Twinkl" w:hAnsi="Twinkl" w:cs="Twinkl"/>
                <w:b/>
                <w:u w:val="single"/>
              </w:rPr>
              <w:t>Unit of Learning</w:t>
            </w:r>
          </w:p>
          <w:p w14:paraId="7D846FF0" w14:textId="77777777" w:rsidR="006900BB" w:rsidRDefault="006900BB" w:rsidP="00C66195">
            <w:pPr>
              <w:rPr>
                <w:rFonts w:ascii="Twinkl" w:eastAsia="Twinkl" w:hAnsi="Twinkl" w:cs="Twinkl"/>
              </w:rPr>
            </w:pPr>
            <w:r>
              <w:rPr>
                <w:rFonts w:ascii="Twinkl" w:eastAsia="Twinkl" w:hAnsi="Twinkl" w:cs="Twinkl"/>
              </w:rPr>
              <w:t xml:space="preserve">Cooking and Nutrition - Italy </w:t>
            </w:r>
          </w:p>
        </w:tc>
      </w:tr>
      <w:tr w:rsidR="006900BB" w14:paraId="30DE4C5D" w14:textId="77777777" w:rsidTr="00C66195">
        <w:tc>
          <w:tcPr>
            <w:tcW w:w="7807" w:type="dxa"/>
            <w:gridSpan w:val="2"/>
          </w:tcPr>
          <w:p w14:paraId="64471275" w14:textId="77777777" w:rsidR="006900BB" w:rsidRDefault="006900BB" w:rsidP="00C66195">
            <w:pPr>
              <w:rPr>
                <w:rFonts w:ascii="Twinkl" w:eastAsia="Twinkl" w:hAnsi="Twinkl" w:cs="Twinkl"/>
                <w:b/>
                <w:u w:val="single"/>
              </w:rPr>
            </w:pPr>
            <w:r>
              <w:rPr>
                <w:rFonts w:ascii="Twinkl" w:eastAsia="Twinkl" w:hAnsi="Twinkl" w:cs="Twinkl"/>
                <w:b/>
                <w:u w:val="single"/>
              </w:rPr>
              <w:t>About the unit</w:t>
            </w:r>
          </w:p>
          <w:p w14:paraId="159BED78" w14:textId="77777777" w:rsidR="006900BB" w:rsidRDefault="006900BB" w:rsidP="00C66195">
            <w:pPr>
              <w:rPr>
                <w:rFonts w:ascii="Twinkl" w:eastAsia="Twinkl" w:hAnsi="Twinkl" w:cs="Twinkl"/>
              </w:rPr>
            </w:pPr>
            <w:r>
              <w:rPr>
                <w:rFonts w:ascii="Twinkl" w:eastAsia="Twinkl" w:hAnsi="Twinkl" w:cs="Twinkl"/>
              </w:rPr>
              <w:t>Children will learn about a balanced, healthy diet and how breads can be part of a healthy diet as well as how they originate from Italy. Children will evaluate breads and their origins before designing their own Focaccia.</w:t>
            </w:r>
          </w:p>
        </w:tc>
        <w:tc>
          <w:tcPr>
            <w:tcW w:w="7807" w:type="dxa"/>
            <w:gridSpan w:val="2"/>
          </w:tcPr>
          <w:p w14:paraId="19F1DBB4" w14:textId="77777777" w:rsidR="006900BB" w:rsidRDefault="006900BB" w:rsidP="00C66195">
            <w:pPr>
              <w:rPr>
                <w:rFonts w:ascii="Twinkl" w:eastAsia="Twinkl" w:hAnsi="Twinkl" w:cs="Twinkl"/>
                <w:b/>
                <w:u w:val="single"/>
              </w:rPr>
            </w:pPr>
            <w:r>
              <w:rPr>
                <w:rFonts w:ascii="Twinkl" w:eastAsia="Twinkl" w:hAnsi="Twinkl" w:cs="Twinkl"/>
                <w:b/>
                <w:u w:val="single"/>
              </w:rPr>
              <w:t>Design Brief:</w:t>
            </w:r>
          </w:p>
          <w:p w14:paraId="6E864A53" w14:textId="77777777" w:rsidR="006900BB" w:rsidRDefault="006900BB" w:rsidP="00C66195">
            <w:pPr>
              <w:rPr>
                <w:rFonts w:ascii="Twinkl" w:eastAsia="Twinkl" w:hAnsi="Twinkl" w:cs="Twinkl"/>
              </w:rPr>
            </w:pPr>
            <w:r>
              <w:rPr>
                <w:rFonts w:ascii="Twinkl" w:eastAsia="Twinkl" w:hAnsi="Twinkl" w:cs="Twinkl"/>
              </w:rPr>
              <w:t>To design, make and evaluate a traditional Italian Focaccia loaf suitable to accompany an Italian meal</w:t>
            </w:r>
          </w:p>
        </w:tc>
      </w:tr>
      <w:tr w:rsidR="006900BB" w14:paraId="4D784684" w14:textId="77777777" w:rsidTr="00C66195">
        <w:tc>
          <w:tcPr>
            <w:tcW w:w="4815" w:type="dxa"/>
          </w:tcPr>
          <w:p w14:paraId="5B244926" w14:textId="77777777" w:rsidR="006900BB" w:rsidRDefault="006900BB" w:rsidP="00C66195">
            <w:pPr>
              <w:rPr>
                <w:rFonts w:ascii="Twinkl" w:eastAsia="Twinkl" w:hAnsi="Twinkl" w:cs="Twinkl"/>
                <w:b/>
                <w:u w:val="single"/>
              </w:rPr>
            </w:pPr>
            <w:r>
              <w:rPr>
                <w:rFonts w:ascii="Twinkl" w:eastAsia="Twinkl" w:hAnsi="Twinkl" w:cs="Twinkl"/>
                <w:b/>
                <w:u w:val="single"/>
              </w:rPr>
              <w:t>Prior Learning</w:t>
            </w:r>
          </w:p>
          <w:p w14:paraId="1A172DF1" w14:textId="77777777" w:rsidR="006900BB" w:rsidRDefault="006900BB" w:rsidP="00C66195">
            <w:pPr>
              <w:rPr>
                <w:rFonts w:ascii="Twinkl" w:eastAsia="Twinkl" w:hAnsi="Twinkl" w:cs="Twinkl"/>
              </w:rPr>
            </w:pPr>
            <w:r>
              <w:rPr>
                <w:rFonts w:ascii="Twinkl" w:eastAsia="Twinkl" w:hAnsi="Twinkl" w:cs="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064A490D" w14:textId="77777777" w:rsidR="006900BB" w:rsidRDefault="006900BB" w:rsidP="00C66195">
            <w:pPr>
              <w:rPr>
                <w:rFonts w:ascii="Twinkl" w:eastAsia="Twinkl" w:hAnsi="Twinkl" w:cs="Twinkl"/>
                <w:b/>
                <w:u w:val="single"/>
              </w:rPr>
            </w:pPr>
            <w:r>
              <w:rPr>
                <w:rFonts w:ascii="Twinkl" w:eastAsia="Twinkl" w:hAnsi="Twinkl" w:cs="Twinkl"/>
                <w:b/>
                <w:u w:val="single"/>
              </w:rPr>
              <w:t>Vocabulary</w:t>
            </w:r>
          </w:p>
          <w:p w14:paraId="6AE12AAC" w14:textId="77777777" w:rsidR="006900BB" w:rsidRDefault="006900BB" w:rsidP="00C66195">
            <w:pPr>
              <w:rPr>
                <w:rFonts w:ascii="Twinkl" w:eastAsia="Twinkl" w:hAnsi="Twinkl" w:cs="Twinkl"/>
              </w:rPr>
            </w:pPr>
          </w:p>
        </w:tc>
        <w:tc>
          <w:tcPr>
            <w:tcW w:w="3995" w:type="dxa"/>
          </w:tcPr>
          <w:p w14:paraId="5B2EF61A" w14:textId="77777777" w:rsidR="006900BB" w:rsidRDefault="006900BB" w:rsidP="00C66195">
            <w:pPr>
              <w:rPr>
                <w:rFonts w:ascii="Twinkl" w:eastAsia="Twinkl" w:hAnsi="Twinkl" w:cs="Twinkl"/>
                <w:b/>
                <w:u w:val="single"/>
              </w:rPr>
            </w:pPr>
            <w:r>
              <w:rPr>
                <w:rFonts w:ascii="Twinkl" w:eastAsia="Twinkl" w:hAnsi="Twinkl" w:cs="Twinkl"/>
                <w:b/>
                <w:u w:val="single"/>
              </w:rPr>
              <w:t>Resources</w:t>
            </w:r>
          </w:p>
          <w:p w14:paraId="33A439C2" w14:textId="77777777" w:rsidR="006900BB" w:rsidRDefault="006900BB" w:rsidP="00C66195">
            <w:pPr>
              <w:rPr>
                <w:rFonts w:ascii="Twinkl" w:eastAsia="Twinkl" w:hAnsi="Twinkl" w:cs="Twinkl"/>
              </w:rPr>
            </w:pPr>
            <w:r>
              <w:rPr>
                <w:rFonts w:ascii="Twinkl" w:eastAsia="Twinkl" w:hAnsi="Twinkl" w:cs="Twinkl"/>
              </w:rPr>
              <w:t>Selection of breads</w:t>
            </w:r>
          </w:p>
          <w:p w14:paraId="3E489A0C" w14:textId="77777777" w:rsidR="006900BB" w:rsidRDefault="006900BB" w:rsidP="00C66195">
            <w:pPr>
              <w:rPr>
                <w:rFonts w:ascii="Twinkl" w:eastAsia="Twinkl" w:hAnsi="Twinkl" w:cs="Twinkl"/>
              </w:rPr>
            </w:pPr>
            <w:r>
              <w:rPr>
                <w:rFonts w:ascii="Twinkl" w:eastAsia="Twinkl" w:hAnsi="Twinkl" w:cs="Twinkl"/>
              </w:rPr>
              <w:t>Atlases</w:t>
            </w:r>
          </w:p>
          <w:p w14:paraId="024A9EA5" w14:textId="77777777" w:rsidR="006900BB" w:rsidRDefault="006900BB" w:rsidP="00C66195">
            <w:pPr>
              <w:rPr>
                <w:rFonts w:ascii="Twinkl" w:eastAsia="Twinkl" w:hAnsi="Twinkl" w:cs="Twinkl"/>
              </w:rPr>
            </w:pPr>
            <w:r>
              <w:rPr>
                <w:rFonts w:ascii="Twinkl" w:eastAsia="Twinkl" w:hAnsi="Twinkl" w:cs="Twinkl"/>
              </w:rPr>
              <w:t xml:space="preserve">Cooking equipment </w:t>
            </w:r>
          </w:p>
          <w:p w14:paraId="03B4E315" w14:textId="77777777" w:rsidR="006900BB" w:rsidRDefault="006900BB" w:rsidP="00C66195">
            <w:pPr>
              <w:rPr>
                <w:rFonts w:ascii="Twinkl" w:eastAsia="Twinkl" w:hAnsi="Twinkl" w:cs="Twinkl"/>
              </w:rPr>
            </w:pPr>
          </w:p>
        </w:tc>
      </w:tr>
      <w:tr w:rsidR="006900BB" w14:paraId="250471D8" w14:textId="77777777" w:rsidTr="00C66195">
        <w:tc>
          <w:tcPr>
            <w:tcW w:w="15614" w:type="dxa"/>
            <w:gridSpan w:val="4"/>
          </w:tcPr>
          <w:p w14:paraId="1A361508" w14:textId="77777777" w:rsidR="006900BB" w:rsidRDefault="006900BB" w:rsidP="00C66195">
            <w:pPr>
              <w:rPr>
                <w:rFonts w:ascii="Twinkl" w:eastAsia="Twinkl" w:hAnsi="Twinkl" w:cs="Twinkl"/>
                <w:sz w:val="20"/>
                <w:szCs w:val="20"/>
              </w:rPr>
            </w:pPr>
            <w:r>
              <w:rPr>
                <w:rFonts w:ascii="Twinkl" w:eastAsia="Twinkl" w:hAnsi="Twinkl" w:cs="Twinkl"/>
                <w:b/>
                <w:sz w:val="20"/>
                <w:szCs w:val="20"/>
                <w:u w:val="single"/>
              </w:rPr>
              <w:t>Assessment</w:t>
            </w:r>
            <w:r>
              <w:rPr>
                <w:rFonts w:ascii="Twinkl" w:eastAsia="Twinkl" w:hAnsi="Twinkl" w:cs="Twinkl"/>
                <w:sz w:val="20"/>
                <w:szCs w:val="20"/>
              </w:rPr>
              <w:t xml:space="preserve"> (By the end of this unit the children will be able to…) </w:t>
            </w:r>
          </w:p>
          <w:p w14:paraId="27D18B5B" w14:textId="77777777" w:rsidR="006900BB" w:rsidRDefault="006900BB" w:rsidP="00C66195">
            <w:pPr>
              <w:rPr>
                <w:rFonts w:ascii="Twinkl" w:eastAsia="Twinkl" w:hAnsi="Twinkl" w:cs="Twinkl"/>
                <w:sz w:val="20"/>
                <w:szCs w:val="20"/>
              </w:rPr>
            </w:pPr>
          </w:p>
          <w:p w14:paraId="2CDBE56C" w14:textId="77777777" w:rsidR="006900BB" w:rsidRDefault="006900BB" w:rsidP="00C66195">
            <w:pPr>
              <w:rPr>
                <w:rFonts w:ascii="Twinkl" w:eastAsia="Twinkl" w:hAnsi="Twinkl" w:cs="Twinkl"/>
                <w:b/>
                <w:sz w:val="18"/>
                <w:szCs w:val="18"/>
              </w:rPr>
            </w:pPr>
            <w:r>
              <w:rPr>
                <w:rFonts w:ascii="Twinkl" w:eastAsia="Twinkl" w:hAnsi="Twinkl" w:cs="Twinkl"/>
                <w:b/>
                <w:sz w:val="18"/>
                <w:szCs w:val="18"/>
              </w:rPr>
              <w:t>Key stage 2</w:t>
            </w:r>
          </w:p>
          <w:p w14:paraId="0AFD1F07" w14:textId="77777777" w:rsidR="006900BB" w:rsidRDefault="006900BB" w:rsidP="00C66195">
            <w:pPr>
              <w:rPr>
                <w:rFonts w:ascii="Twinkl" w:eastAsia="Twinkl" w:hAnsi="Twinkl" w:cs="Twinkl"/>
                <w:sz w:val="18"/>
                <w:szCs w:val="18"/>
              </w:rPr>
            </w:pPr>
            <w:r>
              <w:rPr>
                <w:rFonts w:ascii="Twinkl" w:eastAsia="Twinkl" w:hAnsi="Twinkl" w:cs="Twinkl"/>
                <w:sz w:val="18"/>
                <w:szCs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2B9C0B43" w14:textId="77777777" w:rsidR="006900BB" w:rsidRDefault="006900BB" w:rsidP="00C66195">
            <w:pPr>
              <w:rPr>
                <w:rFonts w:ascii="Twinkl" w:eastAsia="Twinkl" w:hAnsi="Twinkl" w:cs="Twinkl"/>
                <w:sz w:val="18"/>
                <w:szCs w:val="18"/>
              </w:rPr>
            </w:pPr>
            <w:r>
              <w:rPr>
                <w:rFonts w:ascii="Twinkl" w:eastAsia="Twinkl" w:hAnsi="Twinkl" w:cs="Twinkl"/>
                <w:sz w:val="18"/>
                <w:szCs w:val="18"/>
              </w:rPr>
              <w:t>When designing and making, pupils should be taught to:</w:t>
            </w:r>
          </w:p>
          <w:p w14:paraId="1C68DA44" w14:textId="77777777" w:rsidR="006900BB" w:rsidRDefault="006900BB" w:rsidP="00C66195">
            <w:pPr>
              <w:rPr>
                <w:rFonts w:ascii="Twinkl" w:eastAsia="Twinkl" w:hAnsi="Twinkl" w:cs="Twinkl"/>
                <w:i/>
                <w:sz w:val="18"/>
                <w:szCs w:val="18"/>
              </w:rPr>
            </w:pPr>
          </w:p>
          <w:p w14:paraId="7D8A1CC5" w14:textId="77777777" w:rsidR="006900BB" w:rsidRDefault="006900BB" w:rsidP="00C66195">
            <w:pPr>
              <w:rPr>
                <w:rFonts w:ascii="Twinkl" w:eastAsia="Twinkl" w:hAnsi="Twinkl" w:cs="Twinkl"/>
                <w:sz w:val="18"/>
                <w:szCs w:val="18"/>
              </w:rPr>
            </w:pPr>
            <w:r>
              <w:rPr>
                <w:rFonts w:ascii="Twinkl" w:eastAsia="Twinkl" w:hAnsi="Twinkl" w:cs="Twinkl"/>
                <w:b/>
                <w:sz w:val="18"/>
                <w:szCs w:val="18"/>
              </w:rPr>
              <w:t>Design-</w:t>
            </w:r>
            <w:r>
              <w:rPr>
                <w:rFonts w:ascii="Twinkl" w:eastAsia="Twinkl" w:hAnsi="Twinkl" w:cs="Twinkl"/>
                <w:sz w:val="18"/>
                <w:szCs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367EA901" w14:textId="77777777" w:rsidR="006900BB" w:rsidRDefault="006900BB" w:rsidP="00C66195">
            <w:pPr>
              <w:rPr>
                <w:rFonts w:ascii="Twinkl" w:eastAsia="Twinkl" w:hAnsi="Twinkl" w:cs="Twinkl"/>
                <w:sz w:val="18"/>
                <w:szCs w:val="18"/>
              </w:rPr>
            </w:pPr>
            <w:r>
              <w:rPr>
                <w:rFonts w:ascii="Twinkl" w:eastAsia="Twinkl" w:hAnsi="Twinkl" w:cs="Twinkl"/>
                <w:b/>
                <w:sz w:val="18"/>
                <w:szCs w:val="18"/>
              </w:rPr>
              <w:t>Make-</w:t>
            </w:r>
            <w:r>
              <w:rPr>
                <w:rFonts w:ascii="Twinkl" w:eastAsia="Twinkl" w:hAnsi="Twinkl" w:cs="Twinkl"/>
                <w:sz w:val="18"/>
                <w:szCs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34265385" w14:textId="77777777" w:rsidR="006900BB" w:rsidRDefault="006900BB" w:rsidP="00C66195">
            <w:pPr>
              <w:rPr>
                <w:rFonts w:ascii="Twinkl" w:eastAsia="Twinkl" w:hAnsi="Twinkl" w:cs="Twinkl"/>
                <w:sz w:val="18"/>
                <w:szCs w:val="18"/>
              </w:rPr>
            </w:pPr>
            <w:r>
              <w:rPr>
                <w:rFonts w:ascii="Twinkl" w:eastAsia="Twinkl" w:hAnsi="Twinkl" w:cs="Twinkl"/>
                <w:b/>
                <w:sz w:val="18"/>
                <w:szCs w:val="18"/>
              </w:rPr>
              <w:t xml:space="preserve">Evaluate- </w:t>
            </w:r>
            <w:r>
              <w:rPr>
                <w:rFonts w:ascii="Twinkl" w:eastAsia="Twinkl" w:hAnsi="Twinkl" w:cs="Twinkl"/>
                <w:sz w:val="18"/>
                <w:szCs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3D5EEC15" w14:textId="77777777" w:rsidR="006900BB" w:rsidRDefault="006900BB" w:rsidP="00C66195">
            <w:pPr>
              <w:rPr>
                <w:rFonts w:ascii="Twinkl" w:eastAsia="Twinkl" w:hAnsi="Twinkl" w:cs="Twinkl"/>
                <w:sz w:val="18"/>
                <w:szCs w:val="18"/>
              </w:rPr>
            </w:pPr>
          </w:p>
          <w:p w14:paraId="7D93C881" w14:textId="77777777" w:rsidR="006900BB" w:rsidRDefault="006900BB" w:rsidP="00C66195">
            <w:pPr>
              <w:rPr>
                <w:rFonts w:ascii="Twinkl" w:eastAsia="Twinkl" w:hAnsi="Twinkl" w:cs="Twinkl"/>
                <w:sz w:val="18"/>
                <w:szCs w:val="18"/>
              </w:rPr>
            </w:pPr>
            <w:r>
              <w:rPr>
                <w:rFonts w:ascii="Twinkl" w:eastAsia="Twinkl" w:hAnsi="Twinkl" w:cs="Twinkl"/>
                <w:b/>
                <w:sz w:val="18"/>
                <w:szCs w:val="18"/>
              </w:rPr>
              <w:t>Technical knowledge</w:t>
            </w:r>
            <w:r>
              <w:rPr>
                <w:rFonts w:ascii="Twinkl" w:eastAsia="Twinkl" w:hAnsi="Twinkl" w:cs="Twinkl"/>
                <w:sz w:val="18"/>
                <w:szCs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297FE5C4" w14:textId="77777777" w:rsidR="006900BB" w:rsidRDefault="006900BB" w:rsidP="00C66195">
            <w:pPr>
              <w:rPr>
                <w:rFonts w:ascii="Twinkl" w:eastAsia="Twinkl" w:hAnsi="Twinkl" w:cs="Twinkl"/>
                <w:sz w:val="18"/>
                <w:szCs w:val="18"/>
              </w:rPr>
            </w:pPr>
            <w:r>
              <w:rPr>
                <w:rFonts w:ascii="Twinkl" w:eastAsia="Twinkl" w:hAnsi="Twinkl" w:cs="Twinkl"/>
                <w:b/>
                <w:sz w:val="18"/>
                <w:szCs w:val="18"/>
              </w:rPr>
              <w:t>Cooking and nutrition</w:t>
            </w:r>
            <w:r>
              <w:rPr>
                <w:rFonts w:ascii="Twinkl" w:eastAsia="Twinkl" w:hAnsi="Twinkl" w:cs="Twinkl"/>
                <w:sz w:val="18"/>
                <w:szCs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2A9E4F12" w14:textId="77777777" w:rsidR="006900BB" w:rsidRDefault="006900BB" w:rsidP="00C66195">
            <w:pPr>
              <w:rPr>
                <w:rFonts w:ascii="Twinkl" w:eastAsia="Twinkl" w:hAnsi="Twinkl" w:cs="Twinkl"/>
                <w:b/>
                <w:sz w:val="18"/>
                <w:szCs w:val="18"/>
              </w:rPr>
            </w:pPr>
            <w:r>
              <w:rPr>
                <w:rFonts w:ascii="Twinkl" w:eastAsia="Twinkl" w:hAnsi="Twinkl" w:cs="Twinkl"/>
                <w:b/>
                <w:sz w:val="18"/>
                <w:szCs w:val="18"/>
              </w:rPr>
              <w:t>Key stage 2</w:t>
            </w:r>
            <w:r>
              <w:rPr>
                <w:rFonts w:ascii="Twinkl" w:eastAsia="Twinkl" w:hAnsi="Twinkl" w:cs="Twinkl"/>
                <w:sz w:val="18"/>
                <w:szCs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164C283A" w14:textId="77777777" w:rsidR="006900BB" w:rsidRDefault="006900BB" w:rsidP="00C66195">
            <w:pPr>
              <w:rPr>
                <w:rFonts w:ascii="Twinkl" w:eastAsia="Twinkl" w:hAnsi="Twinkl" w:cs="Twinkl"/>
                <w:sz w:val="18"/>
                <w:szCs w:val="18"/>
              </w:rPr>
            </w:pPr>
          </w:p>
          <w:p w14:paraId="02B005E0" w14:textId="77777777" w:rsidR="006900BB" w:rsidRDefault="006900BB" w:rsidP="00C66195">
            <w:pPr>
              <w:rPr>
                <w:rFonts w:ascii="Twinkl" w:eastAsia="Twinkl" w:hAnsi="Twinkl" w:cs="Twinkl"/>
                <w:sz w:val="18"/>
                <w:szCs w:val="18"/>
              </w:rPr>
            </w:pPr>
            <w:r>
              <w:rPr>
                <w:rFonts w:ascii="Twinkl" w:eastAsia="Twinkl" w:hAnsi="Twinkl" w:cs="Twinkl"/>
                <w:b/>
                <w:sz w:val="18"/>
                <w:szCs w:val="18"/>
              </w:rPr>
              <w:t>Be able to create and design an Italian Focaccia Loaf</w:t>
            </w:r>
          </w:p>
          <w:p w14:paraId="35DE1CD2" w14:textId="77777777" w:rsidR="006900BB" w:rsidRDefault="006900BB" w:rsidP="00C66195">
            <w:pPr>
              <w:rPr>
                <w:rFonts w:ascii="Twinkl" w:eastAsia="Twinkl" w:hAnsi="Twinkl" w:cs="Twinkl"/>
                <w:sz w:val="20"/>
                <w:szCs w:val="20"/>
              </w:rPr>
            </w:pPr>
          </w:p>
        </w:tc>
      </w:tr>
      <w:tr w:rsidR="006900BB" w14:paraId="49D8C45F" w14:textId="77777777" w:rsidTr="00C66195">
        <w:tc>
          <w:tcPr>
            <w:tcW w:w="4815" w:type="dxa"/>
            <w:vAlign w:val="center"/>
          </w:tcPr>
          <w:p w14:paraId="369035E0" w14:textId="77777777" w:rsidR="006900BB" w:rsidRDefault="006900BB" w:rsidP="00C66195">
            <w:pPr>
              <w:rPr>
                <w:rFonts w:ascii="Twinkl" w:eastAsia="Twinkl" w:hAnsi="Twinkl" w:cs="Twinkl"/>
                <w:b/>
              </w:rPr>
            </w:pPr>
            <w:r>
              <w:rPr>
                <w:rFonts w:ascii="Twinkl" w:eastAsia="Twinkl" w:hAnsi="Twinkl" w:cs="Twinkl"/>
                <w:b/>
              </w:rPr>
              <w:t>Learning Objective</w:t>
            </w:r>
          </w:p>
        </w:tc>
        <w:tc>
          <w:tcPr>
            <w:tcW w:w="6804" w:type="dxa"/>
            <w:gridSpan w:val="2"/>
            <w:vAlign w:val="center"/>
          </w:tcPr>
          <w:p w14:paraId="556F9403" w14:textId="77777777" w:rsidR="006900BB" w:rsidRDefault="006900BB" w:rsidP="00C66195">
            <w:pPr>
              <w:rPr>
                <w:rFonts w:ascii="Twinkl" w:eastAsia="Twinkl" w:hAnsi="Twinkl" w:cs="Twinkl"/>
                <w:b/>
              </w:rPr>
            </w:pPr>
            <w:r>
              <w:rPr>
                <w:rFonts w:ascii="Twinkl" w:eastAsia="Twinkl" w:hAnsi="Twinkl" w:cs="Twinkl"/>
                <w:b/>
              </w:rPr>
              <w:t>Possible teaching Activities</w:t>
            </w:r>
          </w:p>
        </w:tc>
        <w:tc>
          <w:tcPr>
            <w:tcW w:w="3995" w:type="dxa"/>
            <w:vAlign w:val="center"/>
          </w:tcPr>
          <w:p w14:paraId="348E156D" w14:textId="77777777" w:rsidR="006900BB" w:rsidRDefault="006900BB" w:rsidP="00C66195">
            <w:pPr>
              <w:rPr>
                <w:rFonts w:ascii="Twinkl" w:eastAsia="Twinkl" w:hAnsi="Twinkl" w:cs="Twinkl"/>
                <w:b/>
              </w:rPr>
            </w:pPr>
            <w:r>
              <w:rPr>
                <w:rFonts w:ascii="Twinkl" w:eastAsia="Twinkl" w:hAnsi="Twinkl" w:cs="Twinkl"/>
                <w:b/>
              </w:rPr>
              <w:t>Learning Outcomes</w:t>
            </w:r>
          </w:p>
        </w:tc>
      </w:tr>
      <w:tr w:rsidR="006900BB" w14:paraId="443015F9" w14:textId="77777777" w:rsidTr="00C66195">
        <w:tc>
          <w:tcPr>
            <w:tcW w:w="4815" w:type="dxa"/>
          </w:tcPr>
          <w:p w14:paraId="1BF25F2F" w14:textId="77777777" w:rsidR="006900BB" w:rsidRDefault="006900BB" w:rsidP="00C66195">
            <w:pPr>
              <w:rPr>
                <w:rFonts w:ascii="Twinkl" w:eastAsia="Twinkl" w:hAnsi="Twinkl" w:cs="Twinkl"/>
              </w:rPr>
            </w:pPr>
          </w:p>
          <w:p w14:paraId="3C3A4C6A" w14:textId="77777777" w:rsidR="006900BB" w:rsidRDefault="006900BB" w:rsidP="00C66195">
            <w:pPr>
              <w:rPr>
                <w:rFonts w:ascii="Twinkl" w:eastAsia="Twinkl" w:hAnsi="Twinkl" w:cs="Twinkl"/>
              </w:rPr>
            </w:pPr>
            <w:r>
              <w:rPr>
                <w:rFonts w:ascii="Twinkl" w:eastAsia="Twinkl" w:hAnsi="Twinkl" w:cs="Twinkl"/>
              </w:rPr>
              <w:t xml:space="preserve">To find out what the favourite types of bread in the class are.   </w:t>
            </w:r>
          </w:p>
        </w:tc>
        <w:tc>
          <w:tcPr>
            <w:tcW w:w="6804" w:type="dxa"/>
            <w:gridSpan w:val="2"/>
          </w:tcPr>
          <w:p w14:paraId="23925D25" w14:textId="77777777" w:rsidR="006900BB" w:rsidRDefault="006900BB" w:rsidP="00C66195">
            <w:pPr>
              <w:rPr>
                <w:rFonts w:ascii="Twinkl" w:eastAsia="Twinkl" w:hAnsi="Twinkl" w:cs="Twinkl"/>
              </w:rPr>
            </w:pPr>
            <w:r>
              <w:rPr>
                <w:rFonts w:ascii="Twinkl" w:eastAsia="Twinkl" w:hAnsi="Twinkl" w:cs="Twinkl"/>
              </w:rPr>
              <w:t>Children to discuss their favourite breads and compile information into a bar chart. They will also consider which countries different breads come from.</w:t>
            </w:r>
          </w:p>
        </w:tc>
        <w:tc>
          <w:tcPr>
            <w:tcW w:w="3995" w:type="dxa"/>
          </w:tcPr>
          <w:p w14:paraId="410C17BA" w14:textId="77777777" w:rsidR="006900BB" w:rsidRDefault="006900BB" w:rsidP="006900BB">
            <w:pPr>
              <w:numPr>
                <w:ilvl w:val="0"/>
                <w:numId w:val="8"/>
              </w:numPr>
              <w:rPr>
                <w:rFonts w:ascii="Twinkl" w:eastAsia="Twinkl" w:hAnsi="Twinkl" w:cs="Twinkl"/>
              </w:rPr>
            </w:pPr>
            <w:r>
              <w:rPr>
                <w:rFonts w:ascii="Twinkl" w:eastAsia="Twinkl" w:hAnsi="Twinkl" w:cs="Twinkl"/>
              </w:rPr>
              <w:t>Can children identify the different type of bread?</w:t>
            </w:r>
          </w:p>
          <w:p w14:paraId="07F718C2" w14:textId="77777777" w:rsidR="006900BB" w:rsidRDefault="006900BB" w:rsidP="006900BB">
            <w:pPr>
              <w:numPr>
                <w:ilvl w:val="0"/>
                <w:numId w:val="8"/>
              </w:numPr>
              <w:rPr>
                <w:rFonts w:ascii="Twinkl" w:eastAsia="Twinkl" w:hAnsi="Twinkl" w:cs="Twinkl"/>
              </w:rPr>
            </w:pPr>
            <w:r>
              <w:rPr>
                <w:rFonts w:ascii="Twinkl" w:eastAsia="Twinkl" w:hAnsi="Twinkl" w:cs="Twinkl"/>
              </w:rPr>
              <w:t>Can children sort breads into their countries of origin?</w:t>
            </w:r>
          </w:p>
          <w:p w14:paraId="2D7D8A51" w14:textId="77777777" w:rsidR="006900BB" w:rsidRDefault="006900BB" w:rsidP="006900BB">
            <w:pPr>
              <w:numPr>
                <w:ilvl w:val="0"/>
                <w:numId w:val="8"/>
              </w:numPr>
              <w:rPr>
                <w:rFonts w:ascii="Twinkl" w:eastAsia="Twinkl" w:hAnsi="Twinkl" w:cs="Twinkl"/>
              </w:rPr>
            </w:pPr>
            <w:r>
              <w:rPr>
                <w:rFonts w:ascii="Twinkl" w:eastAsia="Twinkl" w:hAnsi="Twinkl" w:cs="Twinkl"/>
              </w:rPr>
              <w:lastRenderedPageBreak/>
              <w:t>Can children explain where bread fits into a balanced healthy plate?</w:t>
            </w:r>
          </w:p>
        </w:tc>
      </w:tr>
      <w:tr w:rsidR="006900BB" w14:paraId="38547F43" w14:textId="77777777" w:rsidTr="00C66195">
        <w:tc>
          <w:tcPr>
            <w:tcW w:w="4815" w:type="dxa"/>
          </w:tcPr>
          <w:p w14:paraId="03C7D56A" w14:textId="77777777" w:rsidR="006900BB" w:rsidRDefault="006900BB" w:rsidP="00C66195">
            <w:pPr>
              <w:rPr>
                <w:rFonts w:ascii="Twinkl" w:eastAsia="Twinkl" w:hAnsi="Twinkl" w:cs="Twinkl"/>
              </w:rPr>
            </w:pPr>
            <w:r>
              <w:rPr>
                <w:rFonts w:ascii="Twinkl" w:eastAsia="Twinkl" w:hAnsi="Twinkl" w:cs="Twinkl"/>
              </w:rPr>
              <w:lastRenderedPageBreak/>
              <w:t xml:space="preserve">To examine, describe and categorise a variety of breads </w:t>
            </w:r>
          </w:p>
        </w:tc>
        <w:tc>
          <w:tcPr>
            <w:tcW w:w="6804" w:type="dxa"/>
            <w:gridSpan w:val="2"/>
          </w:tcPr>
          <w:p w14:paraId="245302D3" w14:textId="77777777" w:rsidR="006900BB" w:rsidRDefault="006900BB" w:rsidP="00C66195">
            <w:pPr>
              <w:rPr>
                <w:rFonts w:ascii="Twinkl" w:eastAsia="Twinkl" w:hAnsi="Twinkl" w:cs="Twinkl"/>
              </w:rPr>
            </w:pPr>
            <w:r>
              <w:rPr>
                <w:rFonts w:ascii="Twinkl" w:eastAsia="Twinkl" w:hAnsi="Twinkl" w:cs="Twinkl"/>
              </w:rPr>
              <w:t>Children to explore and discuss what bread is made from and where they would be placed on a balanced diet plate. They will explore a variety of breads and describe their textures and features in depth.</w:t>
            </w:r>
          </w:p>
          <w:p w14:paraId="1FA01ECA" w14:textId="77777777" w:rsidR="006900BB" w:rsidRDefault="006900BB" w:rsidP="00C66195">
            <w:pPr>
              <w:rPr>
                <w:rFonts w:ascii="Twinkl" w:eastAsia="Twinkl" w:hAnsi="Twinkl" w:cs="Twinkl"/>
              </w:rPr>
            </w:pPr>
            <w:r>
              <w:rPr>
                <w:rFonts w:ascii="Twinkl" w:eastAsia="Twinkl" w:hAnsi="Twinkl" w:cs="Twinkl"/>
              </w:rPr>
              <w:t>Children explain what makes Focaccia different to other breads.</w:t>
            </w:r>
          </w:p>
        </w:tc>
        <w:tc>
          <w:tcPr>
            <w:tcW w:w="3995" w:type="dxa"/>
          </w:tcPr>
          <w:p w14:paraId="5CC9DF75" w14:textId="77777777" w:rsidR="006900BB" w:rsidRDefault="006900BB" w:rsidP="006900BB">
            <w:pPr>
              <w:ind w:left="360" w:hanging="360"/>
              <w:rPr>
                <w:rFonts w:ascii="Twinkl" w:eastAsia="Twinkl" w:hAnsi="Twinkl" w:cs="Twinkl"/>
              </w:rPr>
            </w:pPr>
            <w:r>
              <w:rPr>
                <w:rFonts w:ascii="Twinkl" w:eastAsia="Twinkl" w:hAnsi="Twinkl" w:cs="Twinkl"/>
              </w:rPr>
              <w:t>Can children name and describe a variety of breads?</w:t>
            </w:r>
          </w:p>
          <w:p w14:paraId="478E6E8F" w14:textId="77777777" w:rsidR="006900BB" w:rsidRDefault="006900BB" w:rsidP="006900BB">
            <w:pPr>
              <w:ind w:left="360" w:hanging="360"/>
              <w:rPr>
                <w:rFonts w:ascii="Twinkl" w:eastAsia="Twinkl" w:hAnsi="Twinkl" w:cs="Twinkl"/>
              </w:rPr>
            </w:pPr>
            <w:r>
              <w:rPr>
                <w:rFonts w:ascii="Twinkl" w:eastAsia="Twinkl" w:hAnsi="Twinkl" w:cs="Twinkl"/>
              </w:rPr>
              <w:t>Can children say which breads they like and dislike and why?</w:t>
            </w:r>
          </w:p>
          <w:p w14:paraId="3E3442BC" w14:textId="77777777" w:rsidR="006900BB" w:rsidRDefault="006900BB" w:rsidP="006900BB">
            <w:pPr>
              <w:ind w:left="360" w:hanging="360"/>
              <w:rPr>
                <w:rFonts w:ascii="Twinkl" w:eastAsia="Twinkl" w:hAnsi="Twinkl" w:cs="Twinkl"/>
              </w:rPr>
            </w:pPr>
            <w:r>
              <w:rPr>
                <w:rFonts w:ascii="Twinkl" w:eastAsia="Twinkl" w:hAnsi="Twinkl" w:cs="Twinkl"/>
              </w:rPr>
              <w:t>Can children compare and contrast different breads?</w:t>
            </w:r>
          </w:p>
          <w:p w14:paraId="75F0F784" w14:textId="77777777" w:rsidR="006900BB" w:rsidRDefault="006900BB" w:rsidP="006900BB">
            <w:pPr>
              <w:ind w:left="360" w:hanging="360"/>
              <w:rPr>
                <w:rFonts w:ascii="Twinkl" w:eastAsia="Twinkl" w:hAnsi="Twinkl" w:cs="Twinkl"/>
              </w:rPr>
            </w:pPr>
            <w:r>
              <w:rPr>
                <w:rFonts w:ascii="Twinkl" w:eastAsia="Twinkl" w:hAnsi="Twinkl" w:cs="Twinkl"/>
              </w:rPr>
              <w:t>Can children describe breads in-detail?</w:t>
            </w:r>
          </w:p>
        </w:tc>
      </w:tr>
      <w:tr w:rsidR="006900BB" w14:paraId="229B9208" w14:textId="77777777" w:rsidTr="00C66195">
        <w:tc>
          <w:tcPr>
            <w:tcW w:w="4815" w:type="dxa"/>
          </w:tcPr>
          <w:p w14:paraId="1CA2EE01" w14:textId="77777777" w:rsidR="006900BB" w:rsidRDefault="006900BB" w:rsidP="00C66195">
            <w:pPr>
              <w:rPr>
                <w:rFonts w:ascii="Twinkl" w:eastAsia="Twinkl" w:hAnsi="Twinkl" w:cs="Twinkl"/>
              </w:rPr>
            </w:pPr>
            <w:r>
              <w:rPr>
                <w:rFonts w:ascii="Twinkl" w:eastAsia="Twinkl" w:hAnsi="Twinkl" w:cs="Twinkl"/>
              </w:rPr>
              <w:t>To plan and design an Italian Focaccia loaf.</w:t>
            </w:r>
          </w:p>
        </w:tc>
        <w:tc>
          <w:tcPr>
            <w:tcW w:w="6804" w:type="dxa"/>
            <w:gridSpan w:val="2"/>
          </w:tcPr>
          <w:p w14:paraId="31916CD6" w14:textId="77777777" w:rsidR="006900BB" w:rsidRDefault="006900BB" w:rsidP="00C66195">
            <w:pPr>
              <w:rPr>
                <w:rFonts w:ascii="Twinkl" w:eastAsia="Twinkl" w:hAnsi="Twinkl" w:cs="Twinkl"/>
              </w:rPr>
            </w:pPr>
            <w:r>
              <w:rPr>
                <w:rFonts w:ascii="Twinkl" w:eastAsia="Twinkl" w:hAnsi="Twinkl" w:cs="Twinkl"/>
              </w:rPr>
              <w:t>Children to design an Italian Focaccia loaf, considering ingredients from Italy, making sure they remember to follow the Focaccia criteria.</w:t>
            </w:r>
          </w:p>
        </w:tc>
        <w:tc>
          <w:tcPr>
            <w:tcW w:w="3995" w:type="dxa"/>
          </w:tcPr>
          <w:p w14:paraId="33092ABB" w14:textId="77777777" w:rsidR="006900BB" w:rsidRDefault="006900BB" w:rsidP="006900BB">
            <w:pPr>
              <w:numPr>
                <w:ilvl w:val="0"/>
                <w:numId w:val="11"/>
              </w:numPr>
              <w:rPr>
                <w:rFonts w:ascii="Twinkl" w:eastAsia="Twinkl" w:hAnsi="Twinkl" w:cs="Twinkl"/>
              </w:rPr>
            </w:pPr>
            <w:r>
              <w:rPr>
                <w:rFonts w:ascii="Twinkl" w:eastAsia="Twinkl" w:hAnsi="Twinkl" w:cs="Twinkl"/>
              </w:rPr>
              <w:t>Do children understand that breads have different purposes in a balanced healthy plate?</w:t>
            </w:r>
          </w:p>
          <w:p w14:paraId="01B90B60" w14:textId="77777777" w:rsidR="006900BB" w:rsidRDefault="006900BB" w:rsidP="006900BB">
            <w:pPr>
              <w:numPr>
                <w:ilvl w:val="0"/>
                <w:numId w:val="11"/>
              </w:numPr>
              <w:rPr>
                <w:rFonts w:ascii="Twinkl" w:eastAsia="Twinkl" w:hAnsi="Twinkl" w:cs="Twinkl"/>
              </w:rPr>
            </w:pPr>
            <w:r>
              <w:rPr>
                <w:rFonts w:ascii="Twinkl" w:eastAsia="Twinkl" w:hAnsi="Twinkl" w:cs="Twinkl"/>
              </w:rPr>
              <w:t>Can children design an Italian Focaccia loaf?</w:t>
            </w:r>
          </w:p>
          <w:p w14:paraId="32F60145" w14:textId="77777777" w:rsidR="006900BB" w:rsidRDefault="006900BB" w:rsidP="006900BB">
            <w:pPr>
              <w:numPr>
                <w:ilvl w:val="0"/>
                <w:numId w:val="11"/>
              </w:numPr>
              <w:rPr>
                <w:rFonts w:ascii="Twinkl" w:eastAsia="Twinkl" w:hAnsi="Twinkl" w:cs="Twinkl"/>
              </w:rPr>
            </w:pPr>
            <w:r>
              <w:rPr>
                <w:rFonts w:ascii="Twinkl" w:eastAsia="Twinkl" w:hAnsi="Twinkl" w:cs="Twinkl"/>
              </w:rPr>
              <w:t>Can children identify what ingredients and tools they will need to make their Focaccia?</w:t>
            </w:r>
          </w:p>
        </w:tc>
      </w:tr>
      <w:tr w:rsidR="006900BB" w14:paraId="00251AAB" w14:textId="77777777" w:rsidTr="00C66195">
        <w:tc>
          <w:tcPr>
            <w:tcW w:w="4815" w:type="dxa"/>
          </w:tcPr>
          <w:p w14:paraId="453DFED8" w14:textId="77777777" w:rsidR="006900BB" w:rsidRDefault="006900BB" w:rsidP="00C66195">
            <w:pPr>
              <w:rPr>
                <w:rFonts w:ascii="Twinkl" w:eastAsia="Twinkl" w:hAnsi="Twinkl" w:cs="Twinkl"/>
              </w:rPr>
            </w:pPr>
            <w:r>
              <w:rPr>
                <w:rFonts w:ascii="Twinkl" w:eastAsia="Twinkl" w:hAnsi="Twinkl" w:cs="Twinkl"/>
              </w:rPr>
              <w:t xml:space="preserve">To be able to make a food product based on a design. </w:t>
            </w:r>
          </w:p>
        </w:tc>
        <w:tc>
          <w:tcPr>
            <w:tcW w:w="6804" w:type="dxa"/>
            <w:gridSpan w:val="2"/>
          </w:tcPr>
          <w:p w14:paraId="7666784F" w14:textId="77777777" w:rsidR="006900BB" w:rsidRDefault="006900BB" w:rsidP="00C66195">
            <w:pPr>
              <w:rPr>
                <w:rFonts w:ascii="Twinkl" w:eastAsia="Twinkl" w:hAnsi="Twinkl" w:cs="Twinkl"/>
              </w:rPr>
            </w:pPr>
            <w:r>
              <w:rPr>
                <w:rFonts w:ascii="Twinkl" w:eastAsia="Twinkl" w:hAnsi="Twinkl" w:cs="Twinkl"/>
              </w:rPr>
              <w:t xml:space="preserve">Children to make their Focaccia loaf following their designs, being sure to work safely and hygienically.  </w:t>
            </w:r>
          </w:p>
        </w:tc>
        <w:tc>
          <w:tcPr>
            <w:tcW w:w="3995" w:type="dxa"/>
          </w:tcPr>
          <w:p w14:paraId="542278B7" w14:textId="77777777" w:rsidR="006900BB" w:rsidRDefault="006900BB" w:rsidP="006900BB">
            <w:pPr>
              <w:numPr>
                <w:ilvl w:val="0"/>
                <w:numId w:val="10"/>
              </w:numPr>
              <w:rPr>
                <w:rFonts w:ascii="Twinkl" w:eastAsia="Twinkl" w:hAnsi="Twinkl" w:cs="Twinkl"/>
              </w:rPr>
            </w:pPr>
            <w:r>
              <w:rPr>
                <w:rFonts w:ascii="Twinkl" w:eastAsia="Twinkl" w:hAnsi="Twinkl" w:cs="Twinkl"/>
              </w:rPr>
              <w:t>Can children identify and follow rules for food safety and hygiene?</w:t>
            </w:r>
          </w:p>
          <w:p w14:paraId="497DF4CC" w14:textId="77777777" w:rsidR="006900BB" w:rsidRDefault="006900BB" w:rsidP="006900BB">
            <w:pPr>
              <w:numPr>
                <w:ilvl w:val="0"/>
                <w:numId w:val="10"/>
              </w:numPr>
              <w:rPr>
                <w:rFonts w:ascii="Twinkl" w:eastAsia="Twinkl" w:hAnsi="Twinkl" w:cs="Twinkl"/>
              </w:rPr>
            </w:pPr>
            <w:r>
              <w:rPr>
                <w:rFonts w:ascii="Twinkl" w:eastAsia="Twinkl" w:hAnsi="Twinkl" w:cs="Twinkl"/>
              </w:rPr>
              <w:t>Can children follow a design to make an Italian Focaccia bread?</w:t>
            </w:r>
          </w:p>
        </w:tc>
      </w:tr>
      <w:tr w:rsidR="006900BB" w14:paraId="1DE14E06" w14:textId="77777777" w:rsidTr="00C66195">
        <w:tc>
          <w:tcPr>
            <w:tcW w:w="4815" w:type="dxa"/>
          </w:tcPr>
          <w:p w14:paraId="2A7CBC75" w14:textId="77777777" w:rsidR="006900BB" w:rsidRDefault="006900BB" w:rsidP="00C66195">
            <w:pPr>
              <w:rPr>
                <w:rFonts w:ascii="Twinkl" w:eastAsia="Twinkl" w:hAnsi="Twinkl" w:cs="Twinkl"/>
              </w:rPr>
            </w:pPr>
            <w:r>
              <w:rPr>
                <w:rFonts w:ascii="Twinkl" w:eastAsia="Twinkl" w:hAnsi="Twinkl" w:cs="Twinkl"/>
              </w:rPr>
              <w:t xml:space="preserve">To be able to evaluate a finished product. </w:t>
            </w:r>
          </w:p>
        </w:tc>
        <w:tc>
          <w:tcPr>
            <w:tcW w:w="6804" w:type="dxa"/>
            <w:gridSpan w:val="2"/>
          </w:tcPr>
          <w:p w14:paraId="0E56A009" w14:textId="77777777" w:rsidR="006900BB" w:rsidRDefault="006900BB" w:rsidP="00C66195">
            <w:pPr>
              <w:rPr>
                <w:rFonts w:ascii="Twinkl" w:eastAsia="Twinkl" w:hAnsi="Twinkl" w:cs="Twinkl"/>
              </w:rPr>
            </w:pPr>
            <w:r>
              <w:rPr>
                <w:rFonts w:ascii="Twinkl" w:eastAsia="Twinkl" w:hAnsi="Twinkl" w:cs="Twinkl"/>
              </w:rPr>
              <w:t xml:space="preserve">Once children have made their Focaccias, they will evaluate them.  </w:t>
            </w:r>
          </w:p>
        </w:tc>
        <w:tc>
          <w:tcPr>
            <w:tcW w:w="3995" w:type="dxa"/>
          </w:tcPr>
          <w:p w14:paraId="2C463EBB" w14:textId="77777777" w:rsidR="006900BB" w:rsidRDefault="006900BB" w:rsidP="006900BB">
            <w:pPr>
              <w:numPr>
                <w:ilvl w:val="0"/>
                <w:numId w:val="9"/>
              </w:numPr>
              <w:rPr>
                <w:rFonts w:ascii="Twinkl" w:eastAsia="Twinkl" w:hAnsi="Twinkl" w:cs="Twinkl"/>
              </w:rPr>
            </w:pPr>
            <w:r>
              <w:rPr>
                <w:rFonts w:ascii="Twinkl" w:eastAsia="Twinkl" w:hAnsi="Twinkl" w:cs="Twinkl"/>
              </w:rPr>
              <w:t>Can children evaluate their finished products and say what they think and feel about them?</w:t>
            </w:r>
          </w:p>
        </w:tc>
      </w:tr>
    </w:tbl>
    <w:p w14:paraId="763F630B" w14:textId="154ED8DD" w:rsidR="006D2A73" w:rsidRDefault="00807D98" w:rsidP="006900BB">
      <w:r>
        <w:rPr>
          <w:noProof/>
        </w:rPr>
        <mc:AlternateContent>
          <mc:Choice Requires="wps">
            <w:drawing>
              <wp:anchor distT="0" distB="0" distL="114300" distR="114300" simplePos="0" relativeHeight="251663360" behindDoc="0" locked="0" layoutInCell="1" hidden="0" allowOverlap="1" wp14:anchorId="06B05F61" wp14:editId="3747CDCD">
                <wp:simplePos x="0" y="0"/>
                <wp:positionH relativeFrom="column">
                  <wp:posOffset>1</wp:posOffset>
                </wp:positionH>
                <wp:positionV relativeFrom="paragraph">
                  <wp:posOffset>38100</wp:posOffset>
                </wp:positionV>
                <wp:extent cx="0" cy="25400"/>
                <wp:effectExtent l="0" t="0" r="0" b="0"/>
                <wp:wrapNone/>
                <wp:docPr id="17" name="Straight Arrow Connector 17"/>
                <wp:cNvGraphicFramePr/>
                <a:graphic xmlns:a="http://schemas.openxmlformats.org/drawingml/2006/main">
                  <a:graphicData uri="http://schemas.microsoft.com/office/word/2010/wordprocessingShape">
                    <wps:wsp>
                      <wps:cNvCnPr/>
                      <wps:spPr>
                        <a:xfrm>
                          <a:off x="657160" y="3780000"/>
                          <a:ext cx="9377680"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25400"/>
                <wp:effectExtent b="0" l="0" r="0" t="0"/>
                <wp:wrapNone/>
                <wp:docPr id="17"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p>
    <w:sectPr w:rsidR="006D2A73">
      <w:headerReference w:type="default" r:id="rId16"/>
      <w:footerReference w:type="even" r:id="rId17"/>
      <w:footerReference w:type="default" r:id="rId18"/>
      <w:pgSz w:w="16838" w:h="11906" w:orient="landscape"/>
      <w:pgMar w:top="720" w:right="720" w:bottom="720" w:left="720" w:header="227"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060E" w14:textId="77777777" w:rsidR="000D6B73" w:rsidRDefault="000D6B73">
      <w:r>
        <w:separator/>
      </w:r>
    </w:p>
  </w:endnote>
  <w:endnote w:type="continuationSeparator" w:id="0">
    <w:p w14:paraId="0D76BBC7" w14:textId="77777777" w:rsidR="000D6B73" w:rsidRDefault="000D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41AC4C7-B492-45C7-BBEB-9D108833505F}"/>
    <w:embedBold r:id="rId2" w:fontKey="{40358350-5A84-4E34-A5A9-11B58A23470C}"/>
    <w:embedItalic r:id="rId3" w:fontKey="{1A3E711C-0884-47FE-9D2A-93D74EA24B68}"/>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20970671-1F2E-4BAE-A2AF-01C5305254F0}"/>
  </w:font>
  <w:font w:name="Calibri">
    <w:panose1 w:val="020F0502020204030204"/>
    <w:charset w:val="00"/>
    <w:family w:val="swiss"/>
    <w:pitch w:val="variable"/>
    <w:sig w:usb0="E4002EFF" w:usb1="C200247B" w:usb2="00000009" w:usb3="00000000" w:csb0="000001FF" w:csb1="00000000"/>
    <w:embedRegular r:id="rId5" w:fontKey="{FFF35B8E-DE9E-4E49-B650-BC7B2D4360DF}"/>
    <w:embedBold r:id="rId6" w:fontKey="{22DA7EC9-BE97-4DEE-96D8-DDEE352BFB80}"/>
  </w:font>
  <w:font w:name="Verdana">
    <w:panose1 w:val="020B0604030504040204"/>
    <w:charset w:val="00"/>
    <w:family w:val="swiss"/>
    <w:pitch w:val="variable"/>
    <w:sig w:usb0="A00006FF" w:usb1="4000205B" w:usb2="00000010" w:usb3="00000000" w:csb0="0000019F" w:csb1="00000000"/>
    <w:embedRegular r:id="rId7" w:fontKey="{D5CC0AD9-6569-4FE3-A157-05CE7B6637FD}"/>
    <w:embedBold r:id="rId8" w:fontKey="{E7DFA4FB-F688-4046-B348-B68BAF55AC7E}"/>
    <w:embedItalic r:id="rId9" w:fontKey="{4F3AF39E-C91E-4330-93FE-0DAB679556D9}"/>
  </w:font>
  <w:font w:name="Twinkl">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0" w:fontKey="{FAE8B34B-51F6-48DD-BFE5-1592C45AEE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DAEE" w14:textId="77777777" w:rsidR="006D2A73" w:rsidRDefault="00807D98">
    <w:pPr>
      <w:pBdr>
        <w:top w:val="nil"/>
        <w:left w:val="nil"/>
        <w:bottom w:val="nil"/>
        <w:right w:val="nil"/>
        <w:between w:val="nil"/>
      </w:pBdr>
      <w:tabs>
        <w:tab w:val="center" w:pos="4153"/>
        <w:tab w:val="right" w:pos="8306"/>
      </w:tabs>
      <w:jc w:val="right"/>
      <w:rPr>
        <w:rFonts w:eastAsia="Arial"/>
        <w:color w:val="000000"/>
        <w:szCs w:val="22"/>
      </w:rPr>
    </w:pPr>
    <w:r>
      <w:rPr>
        <w:rFonts w:eastAsia="Arial"/>
        <w:color w:val="000000"/>
        <w:szCs w:val="22"/>
      </w:rPr>
      <w:fldChar w:fldCharType="begin"/>
    </w:r>
    <w:r>
      <w:rPr>
        <w:rFonts w:eastAsia="Arial"/>
        <w:color w:val="000000"/>
        <w:szCs w:val="22"/>
      </w:rPr>
      <w:instrText>PAGE</w:instrText>
    </w:r>
    <w:r>
      <w:rPr>
        <w:rFonts w:eastAsia="Arial"/>
        <w:color w:val="000000"/>
        <w:szCs w:val="22"/>
      </w:rPr>
      <w:fldChar w:fldCharType="separate"/>
    </w:r>
    <w:r>
      <w:rPr>
        <w:rFonts w:eastAsia="Arial"/>
        <w:color w:val="000000"/>
        <w:szCs w:val="22"/>
      </w:rPr>
      <w:fldChar w:fldCharType="end"/>
    </w:r>
  </w:p>
  <w:p w14:paraId="1876CF2E"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BBE7"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72B1" w14:textId="77777777" w:rsidR="000D6B73" w:rsidRDefault="000D6B73">
      <w:r>
        <w:separator/>
      </w:r>
    </w:p>
  </w:footnote>
  <w:footnote w:type="continuationSeparator" w:id="0">
    <w:p w14:paraId="1517672B" w14:textId="77777777" w:rsidR="000D6B73" w:rsidRDefault="000D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B224" w14:textId="77777777" w:rsidR="006D2A73" w:rsidRDefault="006D2A73">
    <w:pPr>
      <w:pBdr>
        <w:top w:val="nil"/>
        <w:left w:val="nil"/>
        <w:bottom w:val="nil"/>
        <w:right w:val="nil"/>
        <w:between w:val="nil"/>
      </w:pBdr>
      <w:tabs>
        <w:tab w:val="center" w:pos="4153"/>
        <w:tab w:val="right" w:pos="8306"/>
      </w:tabs>
      <w:jc w:val="right"/>
      <w:rPr>
        <w:rFonts w:ascii="Times New Roman" w:hAnsi="Times New Roman" w:cs="Times New Roman"/>
        <w:color w:val="000000"/>
        <w:sz w:val="20"/>
        <w:szCs w:val="20"/>
      </w:rPr>
    </w:pPr>
  </w:p>
  <w:p w14:paraId="4FD2E88B" w14:textId="77777777" w:rsidR="006D2A73" w:rsidRDefault="006D2A73">
    <w:pPr>
      <w:pBdr>
        <w:top w:val="nil"/>
        <w:left w:val="nil"/>
        <w:bottom w:val="nil"/>
        <w:right w:val="nil"/>
        <w:between w:val="nil"/>
      </w:pBdr>
      <w:tabs>
        <w:tab w:val="center" w:pos="4153"/>
        <w:tab w:val="right" w:pos="8306"/>
      </w:tabs>
      <w:rPr>
        <w:rFonts w:ascii="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143"/>
    <w:multiLevelType w:val="multilevel"/>
    <w:tmpl w:val="FF4804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A7775EB"/>
    <w:multiLevelType w:val="multilevel"/>
    <w:tmpl w:val="14E4F6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B50000A"/>
    <w:multiLevelType w:val="multilevel"/>
    <w:tmpl w:val="6DD048AE"/>
    <w:lvl w:ilvl="0">
      <w:start w:val="1"/>
      <w:numFmt w:val="decimal"/>
      <w:pStyle w:val="Bulletsstandar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35333E0"/>
    <w:multiLevelType w:val="hybridMultilevel"/>
    <w:tmpl w:val="C858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D324682"/>
    <w:multiLevelType w:val="hybridMultilevel"/>
    <w:tmpl w:val="5FEC6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C031DC"/>
    <w:multiLevelType w:val="multilevel"/>
    <w:tmpl w:val="E02A67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FB152CE"/>
    <w:multiLevelType w:val="hybridMultilevel"/>
    <w:tmpl w:val="D4B6C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AE7F78"/>
    <w:multiLevelType w:val="hybridMultilevel"/>
    <w:tmpl w:val="C5447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742AD1"/>
    <w:multiLevelType w:val="multilevel"/>
    <w:tmpl w:val="79CCF9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18665645">
    <w:abstractNumId w:val="2"/>
  </w:num>
  <w:num w:numId="2" w16cid:durableId="7254972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237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6970685">
    <w:abstractNumId w:val="7"/>
  </w:num>
  <w:num w:numId="5" w16cid:durableId="447050960">
    <w:abstractNumId w:val="6"/>
  </w:num>
  <w:num w:numId="6" w16cid:durableId="1330209882">
    <w:abstractNumId w:val="3"/>
  </w:num>
  <w:num w:numId="7" w16cid:durableId="1696155086">
    <w:abstractNumId w:val="4"/>
  </w:num>
  <w:num w:numId="8" w16cid:durableId="1987473565">
    <w:abstractNumId w:val="0"/>
  </w:num>
  <w:num w:numId="9" w16cid:durableId="1019090431">
    <w:abstractNumId w:val="8"/>
  </w:num>
  <w:num w:numId="10" w16cid:durableId="605115952">
    <w:abstractNumId w:val="1"/>
  </w:num>
  <w:num w:numId="11" w16cid:durableId="285895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73"/>
    <w:rsid w:val="000D6B73"/>
    <w:rsid w:val="001B62AB"/>
    <w:rsid w:val="00212741"/>
    <w:rsid w:val="006900BB"/>
    <w:rsid w:val="006D2A73"/>
    <w:rsid w:val="00807D98"/>
    <w:rsid w:val="00F32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14BB"/>
  <w15:docId w15:val="{118B15C6-476D-4AF5-82F7-EFB6A5E2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7C7"/>
    <w:rPr>
      <w:rFonts w:eastAsia="Times New Roman"/>
      <w:szCs w:val="24"/>
    </w:rPr>
  </w:style>
  <w:style w:type="paragraph" w:styleId="Heading1">
    <w:name w:val="heading 1"/>
    <w:basedOn w:val="Normal"/>
    <w:next w:val="Normal"/>
    <w:link w:val="Heading1Char"/>
    <w:uiPriority w:val="9"/>
    <w:qFormat/>
    <w:rsid w:val="00A777C7"/>
    <w:pPr>
      <w:keepNext/>
      <w:spacing w:before="240" w:after="60"/>
      <w:outlineLvl w:val="0"/>
    </w:pPr>
    <w:rPr>
      <w:b/>
      <w:bCs/>
      <w:kern w:val="32"/>
      <w:sz w:val="32"/>
      <w:szCs w:val="32"/>
    </w:rPr>
  </w:style>
  <w:style w:type="paragraph" w:styleId="Heading2">
    <w:name w:val="heading 2"/>
    <w:basedOn w:val="Normal"/>
    <w:next w:val="Normal"/>
    <w:link w:val="Heading2Char"/>
    <w:uiPriority w:val="9"/>
    <w:semiHidden/>
    <w:unhideWhenUsed/>
    <w:qFormat/>
    <w:rsid w:val="00A777C7"/>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DE69EA"/>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rPr>
  </w:style>
  <w:style w:type="paragraph" w:styleId="Heading5">
    <w:name w:val="heading 5"/>
    <w:basedOn w:val="Normal"/>
    <w:next w:val="Normal"/>
    <w:uiPriority w:val="9"/>
    <w:semiHidden/>
    <w:unhideWhenUsed/>
    <w:qFormat/>
    <w:pPr>
      <w:keepNext/>
      <w:keepLines/>
      <w:spacing w:before="220" w:after="40"/>
      <w:outlineLvl w:val="4"/>
    </w:pPr>
    <w:rPr>
      <w:b/>
      <w:bCs/>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F41FFD"/>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A01BBA"/>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Heading1Char">
    <w:name w:val="Heading 1 Char"/>
    <w:link w:val="Heading1"/>
    <w:uiPriority w:val="9"/>
    <w:rsid w:val="00A777C7"/>
    <w:rPr>
      <w:rFonts w:ascii="Arial" w:eastAsia="Times New Roman" w:hAnsi="Arial" w:cs="Arial"/>
      <w:b/>
      <w:bCs/>
      <w:kern w:val="32"/>
      <w:sz w:val="32"/>
      <w:szCs w:val="32"/>
      <w:lang w:eastAsia="en-GB"/>
    </w:rPr>
  </w:style>
  <w:style w:type="character" w:customStyle="1" w:styleId="Heading2Char">
    <w:name w:val="Heading 2 Char"/>
    <w:link w:val="Heading2"/>
    <w:rsid w:val="00A777C7"/>
    <w:rPr>
      <w:rFonts w:ascii="Arial" w:eastAsia="Times New Roman" w:hAnsi="Arial" w:cs="Arial"/>
      <w:b/>
      <w:bCs/>
      <w:i/>
      <w:iCs/>
      <w:sz w:val="28"/>
      <w:szCs w:val="28"/>
      <w:lang w:eastAsia="en-GB"/>
    </w:rPr>
  </w:style>
  <w:style w:type="table" w:styleId="TableGrid">
    <w:name w:val="Table Grid"/>
    <w:basedOn w:val="TableNormal"/>
    <w:uiPriority w:val="59"/>
    <w:rsid w:val="00A777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41FFD"/>
    <w:pPr>
      <w:tabs>
        <w:tab w:val="center" w:pos="4153"/>
        <w:tab w:val="right" w:pos="8306"/>
      </w:tabs>
    </w:pPr>
    <w:rPr>
      <w:rFonts w:ascii="Times New Roman" w:hAnsi="Times New Roman"/>
      <w:sz w:val="20"/>
      <w:szCs w:val="20"/>
    </w:rPr>
  </w:style>
  <w:style w:type="character" w:customStyle="1" w:styleId="HeaderChar">
    <w:name w:val="Header Char"/>
    <w:link w:val="Header"/>
    <w:uiPriority w:val="99"/>
    <w:rsid w:val="00F41FFD"/>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F41FFD"/>
    <w:pPr>
      <w:tabs>
        <w:tab w:val="center" w:pos="4153"/>
        <w:tab w:val="right" w:pos="8306"/>
      </w:tabs>
    </w:pPr>
  </w:style>
  <w:style w:type="character" w:customStyle="1" w:styleId="FooterChar">
    <w:name w:val="Footer Char"/>
    <w:link w:val="Footer"/>
    <w:uiPriority w:val="99"/>
    <w:rsid w:val="00F41FFD"/>
    <w:rPr>
      <w:rFonts w:ascii="Arial" w:eastAsia="Times New Roman" w:hAnsi="Arial" w:cs="Times New Roman"/>
      <w:szCs w:val="24"/>
      <w:lang w:eastAsia="en-GB"/>
    </w:rPr>
  </w:style>
  <w:style w:type="character" w:styleId="PageNumber">
    <w:name w:val="page number"/>
    <w:basedOn w:val="DefaultParagraphFont"/>
    <w:rsid w:val="00F41FFD"/>
  </w:style>
  <w:style w:type="character" w:customStyle="1" w:styleId="Heading7Char">
    <w:name w:val="Heading 7 Char"/>
    <w:link w:val="Heading7"/>
    <w:rsid w:val="00F41FFD"/>
    <w:rPr>
      <w:rFonts w:ascii="Times New Roman" w:eastAsia="Times New Roman" w:hAnsi="Times New Roman" w:cs="Times New Roman"/>
      <w:sz w:val="24"/>
      <w:szCs w:val="24"/>
      <w:lang w:eastAsia="en-GB"/>
    </w:rPr>
  </w:style>
  <w:style w:type="paragraph" w:styleId="BodyText3">
    <w:name w:val="Body Text 3"/>
    <w:basedOn w:val="Normal"/>
    <w:link w:val="BodyText3Char"/>
    <w:rsid w:val="00F41FFD"/>
    <w:pPr>
      <w:spacing w:after="120"/>
    </w:pPr>
    <w:rPr>
      <w:sz w:val="16"/>
      <w:szCs w:val="16"/>
    </w:rPr>
  </w:style>
  <w:style w:type="character" w:customStyle="1" w:styleId="BodyText3Char">
    <w:name w:val="Body Text 3 Char"/>
    <w:link w:val="BodyText3"/>
    <w:rsid w:val="00F41FFD"/>
    <w:rPr>
      <w:rFonts w:ascii="Arial" w:eastAsia="Times New Roman" w:hAnsi="Arial" w:cs="Times New Roman"/>
      <w:sz w:val="16"/>
      <w:szCs w:val="16"/>
      <w:lang w:eastAsia="en-GB"/>
    </w:rPr>
  </w:style>
  <w:style w:type="paragraph" w:styleId="ListParagraph">
    <w:name w:val="List Paragraph"/>
    <w:basedOn w:val="Normal"/>
    <w:uiPriority w:val="34"/>
    <w:qFormat/>
    <w:rsid w:val="00F25F90"/>
    <w:pPr>
      <w:ind w:left="720"/>
      <w:contextualSpacing/>
    </w:pPr>
  </w:style>
  <w:style w:type="paragraph" w:styleId="BalloonText">
    <w:name w:val="Balloon Text"/>
    <w:basedOn w:val="Normal"/>
    <w:link w:val="BalloonTextChar"/>
    <w:uiPriority w:val="99"/>
    <w:semiHidden/>
    <w:unhideWhenUsed/>
    <w:rsid w:val="00153333"/>
    <w:rPr>
      <w:rFonts w:ascii="Tahoma" w:hAnsi="Tahoma" w:cs="Tahoma"/>
      <w:sz w:val="16"/>
      <w:szCs w:val="16"/>
    </w:rPr>
  </w:style>
  <w:style w:type="character" w:customStyle="1" w:styleId="BalloonTextChar">
    <w:name w:val="Balloon Text Char"/>
    <w:link w:val="BalloonText"/>
    <w:uiPriority w:val="99"/>
    <w:semiHidden/>
    <w:rsid w:val="00153333"/>
    <w:rPr>
      <w:rFonts w:ascii="Tahoma" w:eastAsia="Times New Roman" w:hAnsi="Tahoma" w:cs="Tahoma"/>
      <w:sz w:val="16"/>
      <w:szCs w:val="16"/>
      <w:lang w:eastAsia="en-GB"/>
    </w:rPr>
  </w:style>
  <w:style w:type="character" w:customStyle="1" w:styleId="TitleChar">
    <w:name w:val="Title Char"/>
    <w:link w:val="Title"/>
    <w:rsid w:val="00A01BBA"/>
    <w:rPr>
      <w:rFonts w:ascii="Cambria" w:eastAsia="MS Gothic" w:hAnsi="Cambria"/>
      <w:color w:val="17365D"/>
      <w:spacing w:val="5"/>
      <w:kern w:val="28"/>
      <w:sz w:val="52"/>
      <w:szCs w:val="52"/>
      <w:lang w:val="en-US" w:eastAsia="ja-JP"/>
    </w:rPr>
  </w:style>
  <w:style w:type="paragraph" w:styleId="Subtitle">
    <w:name w:val="Subtitle"/>
    <w:basedOn w:val="Normal"/>
    <w:next w:val="Normal"/>
    <w:link w:val="SubtitleChar"/>
    <w:uiPriority w:val="11"/>
    <w:qFormat/>
    <w:pPr>
      <w:spacing w:after="200" w:line="276" w:lineRule="auto"/>
    </w:pPr>
    <w:rPr>
      <w:rFonts w:ascii="Cambria" w:eastAsia="Cambria" w:hAnsi="Cambria" w:cs="Cambria"/>
      <w:i/>
      <w:iCs/>
      <w:color w:val="4F81BD"/>
      <w:sz w:val="24"/>
    </w:rPr>
  </w:style>
  <w:style w:type="character" w:customStyle="1" w:styleId="SubtitleChar">
    <w:name w:val="Subtitle Char"/>
    <w:link w:val="Subtitle"/>
    <w:uiPriority w:val="11"/>
    <w:rsid w:val="00A01BBA"/>
    <w:rPr>
      <w:rFonts w:ascii="Cambria" w:eastAsia="MS Gothic" w:hAnsi="Cambria"/>
      <w:i/>
      <w:iCs/>
      <w:color w:val="4F81BD"/>
      <w:spacing w:val="15"/>
      <w:sz w:val="24"/>
      <w:szCs w:val="24"/>
      <w:lang w:val="en-US" w:eastAsia="ja-JP"/>
    </w:rPr>
  </w:style>
  <w:style w:type="paragraph" w:customStyle="1" w:styleId="Bulletsstandard">
    <w:name w:val="Bullets (standard)"/>
    <w:basedOn w:val="Normal"/>
    <w:rsid w:val="00E8387E"/>
    <w:pPr>
      <w:numPr>
        <w:numId w:val="1"/>
      </w:numPr>
      <w:jc w:val="both"/>
    </w:pPr>
    <w:rPr>
      <w:rFonts w:ascii="Tahoma" w:hAnsi="Tahoma"/>
      <w:sz w:val="24"/>
    </w:rPr>
  </w:style>
  <w:style w:type="paragraph" w:customStyle="1" w:styleId="Tabletextbullet">
    <w:name w:val="Table text bullet"/>
    <w:basedOn w:val="Normal"/>
    <w:rsid w:val="00E8387E"/>
    <w:pPr>
      <w:tabs>
        <w:tab w:val="left" w:pos="567"/>
        <w:tab w:val="num" w:pos="720"/>
      </w:tabs>
      <w:spacing w:before="60" w:after="60"/>
      <w:ind w:left="720" w:hanging="720"/>
      <w:contextualSpacing/>
    </w:pPr>
    <w:rPr>
      <w:rFonts w:ascii="Tahoma" w:hAnsi="Tahoma"/>
      <w:color w:val="000000"/>
      <w:lang w:eastAsia="en-US"/>
    </w:rPr>
  </w:style>
  <w:style w:type="paragraph" w:styleId="FootnoteText">
    <w:name w:val="footnote text"/>
    <w:basedOn w:val="Normal"/>
    <w:link w:val="FootnoteTextChar"/>
    <w:semiHidden/>
    <w:rsid w:val="00E8387E"/>
    <w:rPr>
      <w:rFonts w:ascii="Tahoma" w:hAnsi="Tahoma"/>
      <w:color w:val="000000"/>
      <w:sz w:val="20"/>
      <w:szCs w:val="20"/>
      <w:lang w:eastAsia="en-US"/>
    </w:rPr>
  </w:style>
  <w:style w:type="character" w:customStyle="1" w:styleId="FootnoteTextChar">
    <w:name w:val="Footnote Text Char"/>
    <w:link w:val="FootnoteText"/>
    <w:semiHidden/>
    <w:rsid w:val="00E8387E"/>
    <w:rPr>
      <w:rFonts w:ascii="Tahoma" w:eastAsia="Times New Roman" w:hAnsi="Tahoma"/>
      <w:color w:val="000000"/>
      <w:lang w:eastAsia="en-US"/>
    </w:rPr>
  </w:style>
  <w:style w:type="character" w:styleId="FootnoteReference">
    <w:name w:val="footnote reference"/>
    <w:semiHidden/>
    <w:rsid w:val="00E8387E"/>
    <w:rPr>
      <w:rFonts w:cs="Times New Roman"/>
      <w:vertAlign w:val="superscript"/>
    </w:rPr>
  </w:style>
  <w:style w:type="paragraph" w:customStyle="1" w:styleId="Tabletext-left">
    <w:name w:val="Table text - left"/>
    <w:basedOn w:val="Normal"/>
    <w:link w:val="Tabletext-leftChar"/>
    <w:rsid w:val="00E8387E"/>
    <w:pPr>
      <w:spacing w:before="60" w:after="60"/>
      <w:contextualSpacing/>
    </w:pPr>
    <w:rPr>
      <w:rFonts w:ascii="Tahoma" w:hAnsi="Tahoma"/>
      <w:color w:val="000000"/>
      <w:lang w:eastAsia="en-US"/>
    </w:rPr>
  </w:style>
  <w:style w:type="character" w:customStyle="1" w:styleId="Heading3Char">
    <w:name w:val="Heading 3 Char"/>
    <w:link w:val="Heading3"/>
    <w:uiPriority w:val="9"/>
    <w:semiHidden/>
    <w:rsid w:val="00DE69EA"/>
    <w:rPr>
      <w:rFonts w:ascii="Cambria" w:eastAsia="Times New Roman" w:hAnsi="Cambria" w:cs="Times New Roman"/>
      <w:b/>
      <w:bCs/>
      <w:sz w:val="26"/>
      <w:szCs w:val="26"/>
    </w:rPr>
  </w:style>
  <w:style w:type="paragraph" w:customStyle="1" w:styleId="Unnumberedparagraph">
    <w:name w:val="Unnumbered paragraph"/>
    <w:basedOn w:val="Normal"/>
    <w:link w:val="UnnumberedparagraphChar"/>
    <w:rsid w:val="00DE69EA"/>
    <w:pPr>
      <w:spacing w:after="240"/>
    </w:pPr>
    <w:rPr>
      <w:rFonts w:ascii="Tahoma" w:hAnsi="Tahoma"/>
      <w:color w:val="000000"/>
      <w:sz w:val="24"/>
      <w:lang w:eastAsia="en-US"/>
    </w:rPr>
  </w:style>
  <w:style w:type="character" w:customStyle="1" w:styleId="UnnumberedparagraphChar">
    <w:name w:val="Unnumbered paragraph Char"/>
    <w:link w:val="Unnumberedparagraph"/>
    <w:rsid w:val="00DE69EA"/>
    <w:rPr>
      <w:rFonts w:ascii="Tahoma" w:eastAsia="Times New Roman" w:hAnsi="Tahoma"/>
      <w:color w:val="000000"/>
      <w:sz w:val="24"/>
      <w:szCs w:val="24"/>
      <w:lang w:eastAsia="en-US"/>
    </w:rPr>
  </w:style>
  <w:style w:type="paragraph" w:customStyle="1" w:styleId="Bulletskeyfindings">
    <w:name w:val="Bullets (key findings)"/>
    <w:basedOn w:val="Normal"/>
    <w:rsid w:val="00DE69EA"/>
    <w:pPr>
      <w:tabs>
        <w:tab w:val="num" w:pos="720"/>
      </w:tabs>
      <w:spacing w:after="120"/>
      <w:ind w:left="720" w:hanging="720"/>
    </w:pPr>
    <w:rPr>
      <w:rFonts w:ascii="Tahoma" w:hAnsi="Tahoma"/>
      <w:color w:val="000000"/>
      <w:sz w:val="24"/>
      <w:lang w:eastAsia="en-US"/>
    </w:rPr>
  </w:style>
  <w:style w:type="paragraph" w:customStyle="1" w:styleId="Bulletsspaced">
    <w:name w:val="Bullets (spaced)"/>
    <w:basedOn w:val="Normal"/>
    <w:link w:val="BulletsspacedChar"/>
    <w:qFormat/>
    <w:rsid w:val="00875578"/>
    <w:pPr>
      <w:tabs>
        <w:tab w:val="num" w:pos="720"/>
      </w:tabs>
      <w:spacing w:before="120"/>
      <w:ind w:left="720" w:hanging="360"/>
    </w:pPr>
    <w:rPr>
      <w:rFonts w:ascii="Tahoma" w:hAnsi="Tahoma"/>
      <w:color w:val="000000"/>
      <w:sz w:val="24"/>
      <w:lang w:eastAsia="en-US"/>
    </w:rPr>
  </w:style>
  <w:style w:type="character" w:customStyle="1" w:styleId="BulletsspacedChar">
    <w:name w:val="Bullets (spaced) Char"/>
    <w:link w:val="Bulletsspaced"/>
    <w:rsid w:val="00875578"/>
    <w:rPr>
      <w:rFonts w:ascii="Tahoma" w:eastAsia="Times New Roman" w:hAnsi="Tahoma"/>
      <w:color w:val="000000"/>
      <w:sz w:val="24"/>
      <w:szCs w:val="24"/>
      <w:lang w:eastAsia="en-US"/>
    </w:rPr>
  </w:style>
  <w:style w:type="paragraph" w:styleId="PlainText">
    <w:name w:val="Plain Text"/>
    <w:basedOn w:val="Normal"/>
    <w:link w:val="PlainTextChar"/>
    <w:rsid w:val="00875578"/>
    <w:rPr>
      <w:rFonts w:ascii="Courier New" w:hAnsi="Courier New" w:cs="Courier New"/>
      <w:sz w:val="20"/>
      <w:szCs w:val="20"/>
      <w:lang w:val="en-US"/>
    </w:rPr>
  </w:style>
  <w:style w:type="character" w:customStyle="1" w:styleId="PlainTextChar">
    <w:name w:val="Plain Text Char"/>
    <w:link w:val="PlainText"/>
    <w:rsid w:val="00875578"/>
    <w:rPr>
      <w:rFonts w:ascii="Courier New" w:eastAsia="Times New Roman" w:hAnsi="Courier New" w:cs="Courier New"/>
      <w:lang w:val="en-US"/>
    </w:rPr>
  </w:style>
  <w:style w:type="paragraph" w:customStyle="1" w:styleId="Bulletsspaced-lastbullet">
    <w:name w:val="Bullets (spaced) - last bullet"/>
    <w:basedOn w:val="Bulletsspaced"/>
    <w:next w:val="Normal"/>
    <w:link w:val="Bulletsspaced-lastbulletChar"/>
    <w:rsid w:val="00875578"/>
    <w:pPr>
      <w:tabs>
        <w:tab w:val="num" w:pos="927"/>
      </w:tabs>
      <w:spacing w:after="240"/>
      <w:ind w:left="927"/>
    </w:pPr>
  </w:style>
  <w:style w:type="character" w:customStyle="1" w:styleId="Bulletsspaced-lastbulletChar">
    <w:name w:val="Bullets (spaced) - last bullet Char"/>
    <w:link w:val="Bulletsspaced-lastbullet"/>
    <w:rsid w:val="00875578"/>
    <w:rPr>
      <w:rFonts w:ascii="Tahoma" w:eastAsia="Times New Roman" w:hAnsi="Tahoma"/>
      <w:color w:val="000000"/>
      <w:sz w:val="24"/>
      <w:szCs w:val="24"/>
      <w:lang w:eastAsia="en-US"/>
    </w:rPr>
  </w:style>
  <w:style w:type="character" w:customStyle="1" w:styleId="Tabletext-leftChar">
    <w:name w:val="Table text - left Char"/>
    <w:link w:val="Tabletext-left"/>
    <w:rsid w:val="001C67C0"/>
    <w:rPr>
      <w:rFonts w:ascii="Tahoma" w:eastAsia="Times New Roman" w:hAnsi="Tahoma"/>
      <w:color w:val="000000"/>
      <w:sz w:val="22"/>
      <w:szCs w:val="24"/>
      <w:lang w:eastAsia="en-US"/>
    </w:rPr>
  </w:style>
  <w:style w:type="paragraph" w:customStyle="1" w:styleId="Bulletsdashes">
    <w:name w:val="Bullets (dashes)"/>
    <w:basedOn w:val="Bulletsspaced"/>
    <w:rsid w:val="00A53C5A"/>
    <w:pPr>
      <w:tabs>
        <w:tab w:val="left" w:pos="1247"/>
      </w:tabs>
      <w:spacing w:after="60"/>
      <w:ind w:left="1247" w:hanging="340"/>
    </w:pPr>
  </w:style>
  <w:style w:type="paragraph" w:styleId="NormalWeb">
    <w:name w:val="Normal (Web)"/>
    <w:basedOn w:val="Normal"/>
    <w:uiPriority w:val="99"/>
    <w:unhideWhenUsed/>
    <w:rsid w:val="00E06545"/>
    <w:pPr>
      <w:spacing w:before="100" w:beforeAutospacing="1" w:after="100" w:afterAutospacing="1"/>
    </w:pPr>
    <w:rPr>
      <w:rFonts w:ascii="Times New Roman" w:eastAsiaTheme="minorEastAsia" w:hAnsi="Times New Roman"/>
      <w:sz w:val="24"/>
    </w:rPr>
  </w:style>
  <w:style w:type="paragraph" w:styleId="NoSpacing">
    <w:name w:val="No Spacing"/>
    <w:link w:val="NoSpacingChar"/>
    <w:uiPriority w:val="1"/>
    <w:qFormat/>
    <w:rsid w:val="00C17CE6"/>
    <w:rPr>
      <w:rFonts w:asciiTheme="minorHAnsi" w:eastAsiaTheme="minorEastAsia" w:hAnsiTheme="minorHAnsi" w:cstheme="minorBidi"/>
      <w:lang w:eastAsia="en-US"/>
    </w:rPr>
  </w:style>
  <w:style w:type="character" w:customStyle="1" w:styleId="NoSpacingChar">
    <w:name w:val="No Spacing Char"/>
    <w:basedOn w:val="DefaultParagraphFont"/>
    <w:link w:val="NoSpacing"/>
    <w:uiPriority w:val="1"/>
    <w:rsid w:val="00C17CE6"/>
    <w:rPr>
      <w:rFonts w:asciiTheme="minorHAnsi" w:eastAsiaTheme="minorEastAsia" w:hAnsiTheme="minorHAnsi" w:cstheme="minorBidi"/>
      <w:sz w:val="22"/>
      <w:szCs w:val="22"/>
      <w:lang w:eastAsia="en-US"/>
    </w:rPr>
  </w:style>
  <w:style w:type="character" w:customStyle="1" w:styleId="normaltextrun">
    <w:name w:val="normaltextrun"/>
    <w:basedOn w:val="DefaultParagraphFont"/>
    <w:rsid w:val="00D84531"/>
  </w:style>
  <w:style w:type="character" w:customStyle="1" w:styleId="eop">
    <w:name w:val="eop"/>
    <w:basedOn w:val="DefaultParagraphFont"/>
    <w:rsid w:val="00DC4B71"/>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table" w:customStyle="1" w:styleId="a3">
    <w:basedOn w:val="TableNormal"/>
    <w:rPr>
      <w:rFonts w:ascii="Times New Roman" w:eastAsia="Times New Roman" w:hAnsi="Times New Roman" w:cs="Times New Roman"/>
    </w:rPr>
    <w:tblPr>
      <w:tblStyleRowBandSize w:val="1"/>
      <w:tblStyleColBandSize w:val="1"/>
    </w:tblPr>
  </w:style>
  <w:style w:type="character" w:styleId="Strong">
    <w:name w:val="Strong"/>
    <w:basedOn w:val="DefaultParagraphFont"/>
    <w:uiPriority w:val="22"/>
    <w:qFormat/>
    <w:rsid w:val="006900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40.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y1wpRiIcuVmWxwOMmzUMHDBmw==">CgMxLjAyCGguZ2pkZ3hzOAByITFTZUJGZmppYVVDWHltRC1HYVFUZVc4Z0l5MGdYcVg5OA==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2870</Words>
  <Characters>15586</Characters>
  <Application>Microsoft Office Word</Application>
  <DocSecurity>0</DocSecurity>
  <Lines>371</Lines>
  <Paragraphs>214</Paragraphs>
  <ScaleCrop>false</ScaleCrop>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mm07</dc:creator>
  <cp:lastModifiedBy>Rose Swaden</cp:lastModifiedBy>
  <cp:revision>3</cp:revision>
  <dcterms:created xsi:type="dcterms:W3CDTF">2026-03-30T14:29:00Z</dcterms:created>
  <dcterms:modified xsi:type="dcterms:W3CDTF">2026-03-30T14:33:00Z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0x0101004032DA4604987048962634C184E09762</vt:lpwstr>
  </property>
  <property fmtid="{D5CDD505-2E9C-101B-9397-08002B2CF9AE}" pid="3" name="SharedWithUsers">
    <vt:lpwstr/>
  </property>
</Properties>
</file>